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4" w:rsidRPr="00020F64" w:rsidRDefault="00020F64" w:rsidP="00020F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20F64">
        <w:rPr>
          <w:rFonts w:ascii="Arial" w:hAnsi="Arial" w:cs="Arial"/>
          <w:b/>
          <w:sz w:val="24"/>
          <w:szCs w:val="24"/>
        </w:rPr>
        <w:t xml:space="preserve">Перечень нормативно правовых актов, содержащих обязательные требования, оценка соблюдения муниципального контроля в области торговой деятельности на территории </w:t>
      </w:r>
      <w:proofErr w:type="spellStart"/>
      <w:r w:rsidRPr="00020F64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020F6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20F64" w:rsidRDefault="00020F64" w:rsidP="00020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0F64" w:rsidRDefault="00020F64" w:rsidP="00020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0F64" w:rsidRPr="00DD683B" w:rsidRDefault="00020F64" w:rsidP="00020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D683B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Федерации;</w:t>
      </w:r>
    </w:p>
    <w:p w:rsidR="00020F64" w:rsidRDefault="00020F64" w:rsidP="00020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0F64" w:rsidRPr="00DD683B" w:rsidRDefault="00020F64" w:rsidP="00020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D683B">
        <w:rPr>
          <w:rFonts w:ascii="Arial" w:hAnsi="Arial" w:cs="Arial"/>
          <w:sz w:val="24"/>
          <w:szCs w:val="24"/>
        </w:rPr>
        <w:t>Федеральный закон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20F64" w:rsidRDefault="00020F64" w:rsidP="00020F64">
      <w:pPr>
        <w:rPr>
          <w:rFonts w:ascii="Arial" w:hAnsi="Arial" w:cs="Arial"/>
          <w:sz w:val="24"/>
          <w:szCs w:val="24"/>
        </w:rPr>
      </w:pPr>
    </w:p>
    <w:p w:rsidR="00A5165D" w:rsidRDefault="00020F64" w:rsidP="00020F64">
      <w:r>
        <w:rPr>
          <w:rFonts w:ascii="Arial" w:hAnsi="Arial" w:cs="Arial"/>
          <w:sz w:val="24"/>
          <w:szCs w:val="24"/>
        </w:rPr>
        <w:t xml:space="preserve">3) </w:t>
      </w:r>
      <w:r w:rsidRPr="00DD683B">
        <w:rPr>
          <w:rFonts w:ascii="Arial" w:hAnsi="Arial" w:cs="Arial"/>
          <w:sz w:val="24"/>
          <w:szCs w:val="24"/>
        </w:rPr>
        <w:t>Федеральный закон от 28 декабря 2009 года № 381-ФЗ «Об основах государственного регулирования торговой деятельности в Российской Федерации».</w:t>
      </w:r>
    </w:p>
    <w:sectPr w:rsidR="00A5165D" w:rsidSect="00A5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64"/>
    <w:rsid w:val="00020F64"/>
    <w:rsid w:val="00A5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2020-04-29T07:36:00Z</dcterms:created>
  <dcterms:modified xsi:type="dcterms:W3CDTF">2020-04-29T07:39:00Z</dcterms:modified>
</cp:coreProperties>
</file>