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A" w:rsidRPr="005B50A4" w:rsidRDefault="00C23F2A" w:rsidP="00C23F2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№6</w:t>
      </w:r>
    </w:p>
    <w:p w:rsidR="00C23F2A" w:rsidRPr="005B50A4" w:rsidRDefault="00C23F2A" w:rsidP="00C23F2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постановлению главы администрации</w:t>
      </w:r>
    </w:p>
    <w:p w:rsidR="00C23F2A" w:rsidRPr="005B50A4" w:rsidRDefault="00C23F2A" w:rsidP="00C23F2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Выдропужского сельского поселения</w:t>
      </w:r>
    </w:p>
    <w:p w:rsidR="00C23F2A" w:rsidRPr="005B50A4" w:rsidRDefault="00C23F2A" w:rsidP="00C23F2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Спировского района Тверской области</w:t>
      </w:r>
    </w:p>
    <w:p w:rsidR="00C23F2A" w:rsidRPr="005B50A4" w:rsidRDefault="00C23F2A" w:rsidP="00C23F2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от 16.08.2012 г. № 36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Административный регламент</w:t>
      </w: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Администрации Выдропужского сельского поселения по предоставлению муниципальной услуги «Продление срока действия разрешения на строительство»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1. Общие положения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1.1. Наименование муниципальной услуги: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«Продление срока действия разрешения на строительство».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Настоящий административный регламент по предоставлению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продлению срока действия разрешения на строительство,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«Продление срока действия разрешения на строительство».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1.2. Наименование органа местного самоуправления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  <w:proofErr w:type="gramStart"/>
      <w:r w:rsidRPr="005B50A4">
        <w:rPr>
          <w:rFonts w:ascii="Arial" w:hAnsi="Arial" w:cs="Arial"/>
        </w:rPr>
        <w:t>предоставляющего</w:t>
      </w:r>
      <w:proofErr w:type="gramEnd"/>
      <w:r w:rsidRPr="005B50A4">
        <w:rPr>
          <w:rFonts w:ascii="Arial" w:hAnsi="Arial" w:cs="Arial"/>
        </w:rPr>
        <w:t xml:space="preserve"> муниципальную услугу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1.2.1. Предоставление муниципальной услуги осуществляет администрация Выдропужского сельского поселения (далее – администрация).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1.2.2. Непосредственное предоставление муниципальной услуги осуществляет главный специалист администрации Выдропужского сельского поселения (далее – специалист).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1.3. Нормативные правовые акты, регулирующие предоставление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5B50A4">
        <w:rPr>
          <w:rFonts w:ascii="Arial" w:hAnsi="Arial" w:cs="Arial"/>
        </w:rPr>
        <w:t>с</w:t>
      </w:r>
      <w:proofErr w:type="gramEnd"/>
      <w:r w:rsidRPr="005B50A4">
        <w:rPr>
          <w:rFonts w:ascii="Arial" w:hAnsi="Arial" w:cs="Arial"/>
        </w:rPr>
        <w:t>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Конституцией Российской Федерации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B50A4">
          <w:rPr>
            <w:rFonts w:ascii="Arial" w:hAnsi="Arial" w:cs="Arial"/>
          </w:rPr>
          <w:t>2004 г</w:t>
        </w:r>
      </w:smartTag>
      <w:r w:rsidRPr="005B50A4">
        <w:rPr>
          <w:rFonts w:ascii="Arial" w:hAnsi="Arial" w:cs="Arial"/>
        </w:rPr>
        <w:t xml:space="preserve">. № 190-ФЗ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Гражданским кодексом Российской Федерации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B50A4">
          <w:rPr>
            <w:rFonts w:ascii="Arial" w:hAnsi="Arial" w:cs="Arial"/>
          </w:rPr>
          <w:t>2003 г</w:t>
        </w:r>
      </w:smartTag>
      <w:r w:rsidRPr="005B50A4">
        <w:rPr>
          <w:rFonts w:ascii="Arial" w:hAnsi="Arial" w:cs="Arial"/>
        </w:rPr>
        <w:t xml:space="preserve">. № 131-Ф3 «Об общих принципах организации местного самоуправления в Российской Федерации» (первоначальный текст - Федеральным законом от 27.07.2010 г. № 210-ФЗ «Об организации предоставления государственных и муниципальных услуг» 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Уставом Выдропужского сельского поселения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1.4. Результаты предоставления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Конечным результатом предоставления муниципальной услуги является выдача заявителю продленного разрешения на строительство или письменного отказа в продлении срока действия разрешения на строительство.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1.5. Получатели результатов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Заявителем (получателем) муниципальной услуги являются физические или юридические лица либо уполномоченные ими в законном порядке лица (далее - заявители), обеспечивающие на принадлежащем им земельном участке </w:t>
      </w:r>
      <w:r w:rsidRPr="005B50A4">
        <w:rPr>
          <w:rFonts w:ascii="Arial" w:hAnsi="Arial" w:cs="Arial"/>
        </w:rPr>
        <w:lastRenderedPageBreak/>
        <w:t>строительство, реконструкцию, капитальный ремонт объектов капитального строительства.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2. Порядок предоставления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2.1.Порядок информирования о правилах предоставления муниципальной услуги: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2.1.1. Местонахождение администрации Выдропужского сельского поселения: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Адрес: 171174, Тверская область, Спировский район, с.Выдропужск, ул</w:t>
      </w:r>
      <w:proofErr w:type="gramStart"/>
      <w:r w:rsidRPr="005B50A4">
        <w:rPr>
          <w:rFonts w:ascii="Arial" w:hAnsi="Arial" w:cs="Arial"/>
        </w:rPr>
        <w:t>.Н</w:t>
      </w:r>
      <w:proofErr w:type="gramEnd"/>
      <w:r w:rsidRPr="005B50A4">
        <w:rPr>
          <w:rFonts w:ascii="Arial" w:hAnsi="Arial" w:cs="Arial"/>
        </w:rPr>
        <w:t>овая, д.1;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График работы: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961"/>
        <w:gridCol w:w="4444"/>
      </w:tblGrid>
      <w:tr w:rsidR="00C23F2A" w:rsidRPr="005B50A4" w:rsidTr="009D7C51">
        <w:trPr>
          <w:tblCellSpacing w:w="0" w:type="dxa"/>
        </w:trPr>
        <w:tc>
          <w:tcPr>
            <w:tcW w:w="2961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4444" w:type="dxa"/>
          </w:tcPr>
          <w:p w:rsidR="00C23F2A" w:rsidRPr="005B50A4" w:rsidRDefault="00C23F2A" w:rsidP="009D7C51">
            <w:pPr>
              <w:ind w:left="180"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C23F2A" w:rsidRPr="005B50A4" w:rsidTr="009D7C51">
        <w:trPr>
          <w:tblCellSpacing w:w="0" w:type="dxa"/>
        </w:trPr>
        <w:tc>
          <w:tcPr>
            <w:tcW w:w="2961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Вторник</w:t>
            </w:r>
          </w:p>
        </w:tc>
        <w:tc>
          <w:tcPr>
            <w:tcW w:w="4444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C23F2A" w:rsidRPr="005B50A4" w:rsidTr="009D7C51">
        <w:trPr>
          <w:tblCellSpacing w:w="0" w:type="dxa"/>
        </w:trPr>
        <w:tc>
          <w:tcPr>
            <w:tcW w:w="2961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Среда</w:t>
            </w:r>
          </w:p>
        </w:tc>
        <w:tc>
          <w:tcPr>
            <w:tcW w:w="4444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C23F2A" w:rsidRPr="005B50A4" w:rsidTr="009D7C51">
        <w:trPr>
          <w:tblCellSpacing w:w="0" w:type="dxa"/>
        </w:trPr>
        <w:tc>
          <w:tcPr>
            <w:tcW w:w="2961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Четверг</w:t>
            </w:r>
          </w:p>
        </w:tc>
        <w:tc>
          <w:tcPr>
            <w:tcW w:w="4444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C23F2A" w:rsidRPr="005B50A4" w:rsidTr="009D7C51">
        <w:trPr>
          <w:tblCellSpacing w:w="0" w:type="dxa"/>
        </w:trPr>
        <w:tc>
          <w:tcPr>
            <w:tcW w:w="2961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Пятница</w:t>
            </w:r>
          </w:p>
        </w:tc>
        <w:tc>
          <w:tcPr>
            <w:tcW w:w="4444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16.00</w:t>
            </w:r>
          </w:p>
        </w:tc>
      </w:tr>
      <w:tr w:rsidR="00C23F2A" w:rsidRPr="005B50A4" w:rsidTr="009D7C51">
        <w:trPr>
          <w:tblCellSpacing w:w="0" w:type="dxa"/>
        </w:trPr>
        <w:tc>
          <w:tcPr>
            <w:tcW w:w="2961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Перерыв на обед</w:t>
            </w:r>
          </w:p>
        </w:tc>
        <w:tc>
          <w:tcPr>
            <w:tcW w:w="4444" w:type="dxa"/>
          </w:tcPr>
          <w:p w:rsidR="00C23F2A" w:rsidRPr="005B50A4" w:rsidRDefault="00C23F2A" w:rsidP="009D7C51">
            <w:pPr>
              <w:ind w:firstLine="24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13-00 до 14-00</w:t>
            </w:r>
          </w:p>
        </w:tc>
      </w:tr>
    </w:tbl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предпраздничные дни продолжительность рабочего времени сокращается на 1 час.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Телефоны: 848 276 2-61-44.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Адрес электронной почты: </w:t>
      </w:r>
      <w:hyperlink r:id="rId5" w:history="1">
        <w:r w:rsidRPr="005B50A4">
          <w:rPr>
            <w:rStyle w:val="a3"/>
            <w:rFonts w:ascii="Arial" w:hAnsi="Arial" w:cs="Arial"/>
            <w:lang w:val="en-US"/>
          </w:rPr>
          <w:t>Adm</w:t>
        </w:r>
        <w:r w:rsidRPr="005B50A4">
          <w:rPr>
            <w:rStyle w:val="a3"/>
            <w:rFonts w:ascii="Arial" w:hAnsi="Arial" w:cs="Arial"/>
          </w:rPr>
          <w:t>-</w:t>
        </w:r>
        <w:r w:rsidRPr="005B50A4">
          <w:rPr>
            <w:rStyle w:val="a3"/>
            <w:rFonts w:ascii="Arial" w:hAnsi="Arial" w:cs="Arial"/>
            <w:lang w:val="en-US"/>
          </w:rPr>
          <w:t>vidr</w:t>
        </w:r>
        <w:r w:rsidRPr="005B50A4">
          <w:rPr>
            <w:rStyle w:val="a3"/>
            <w:rFonts w:ascii="Arial" w:hAnsi="Arial" w:cs="Arial"/>
          </w:rPr>
          <w:t>@</w:t>
        </w:r>
        <w:r w:rsidRPr="005B50A4">
          <w:rPr>
            <w:rStyle w:val="a3"/>
            <w:rFonts w:ascii="Arial" w:hAnsi="Arial" w:cs="Arial"/>
            <w:lang w:val="en-US"/>
          </w:rPr>
          <w:t>yandex</w:t>
        </w:r>
        <w:r w:rsidRPr="005B50A4">
          <w:rPr>
            <w:rStyle w:val="a3"/>
            <w:rFonts w:ascii="Arial" w:hAnsi="Arial" w:cs="Arial"/>
          </w:rPr>
          <w:t>.</w:t>
        </w:r>
        <w:proofErr w:type="spellStart"/>
        <w:r w:rsidRPr="005B50A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Адрес интернет-сайта: </w:t>
      </w:r>
      <w:r w:rsidRPr="005B50A4">
        <w:rPr>
          <w:rFonts w:ascii="Arial" w:hAnsi="Arial" w:cs="Arial"/>
          <w:lang w:val="en-US"/>
        </w:rPr>
        <w:t>www</w:t>
      </w:r>
      <w:r w:rsidRPr="005B50A4">
        <w:rPr>
          <w:rFonts w:ascii="Arial" w:hAnsi="Arial" w:cs="Arial"/>
        </w:rPr>
        <w:t xml:space="preserve">. </w:t>
      </w:r>
      <w:proofErr w:type="spellStart"/>
      <w:proofErr w:type="gramStart"/>
      <w:r w:rsidRPr="005B50A4">
        <w:rPr>
          <w:rFonts w:ascii="Arial" w:hAnsi="Arial" w:cs="Arial"/>
          <w:lang w:val="en-US"/>
        </w:rPr>
        <w:t>Adm</w:t>
      </w:r>
      <w:proofErr w:type="spellEnd"/>
      <w:r w:rsidRPr="005B50A4">
        <w:rPr>
          <w:rFonts w:ascii="Arial" w:hAnsi="Arial" w:cs="Arial"/>
        </w:rPr>
        <w:t>-</w:t>
      </w:r>
      <w:proofErr w:type="spellStart"/>
      <w:r w:rsidRPr="005B50A4">
        <w:rPr>
          <w:rFonts w:ascii="Arial" w:hAnsi="Arial" w:cs="Arial"/>
          <w:lang w:val="en-US"/>
        </w:rPr>
        <w:t>vidr</w:t>
      </w:r>
      <w:proofErr w:type="spellEnd"/>
      <w:r w:rsidRPr="005B50A4">
        <w:rPr>
          <w:rFonts w:ascii="Arial" w:hAnsi="Arial" w:cs="Arial"/>
        </w:rPr>
        <w:t>.</w:t>
      </w:r>
      <w:proofErr w:type="spellStart"/>
      <w:r w:rsidRPr="005B50A4">
        <w:rPr>
          <w:rFonts w:ascii="Arial" w:hAnsi="Arial" w:cs="Arial"/>
          <w:lang w:val="en-US"/>
        </w:rPr>
        <w:t>ru</w:t>
      </w:r>
      <w:proofErr w:type="spellEnd"/>
      <w:r w:rsidRPr="005B50A4">
        <w:rPr>
          <w:rFonts w:ascii="Arial" w:hAnsi="Arial" w:cs="Arial"/>
        </w:rPr>
        <w:t>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2.1.2. Информацию по процедуре предоставления муниципальной услуги можно получить у специалиста администрации по телефону.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2.1.3. Порядок получения информации заявителями по вопросам предоставления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Информирование о предоставлении муниципальной услуги в администрации Выдропужского сельского поселения осуществляется специалистом, ответственным за предоставление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Специалист осуществляет информирование по следующим направлениям: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о местонахождении и графике работы администрации Выдропужского сельского поселения;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о справочных телефонах администрации Выдропужского сельского поселения;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Основными требованиями к консультации заявителей являются: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актуальность;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своевременность;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четкость в изложении материала;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полнота консультирования;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наглядность форм подачи материала;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удобство и доступность.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Время получения ответа при индивидуальном устном консультировании не должно превышать 15 минут.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2.1.4. Информирование заявителей о предоставлении муниципальной услуги осуществляется в форме: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2.1.3. административного регламента</w:t>
      </w:r>
      <w:proofErr w:type="gramStart"/>
      <w:r w:rsidRPr="005B50A4">
        <w:rPr>
          <w:rFonts w:ascii="Arial" w:hAnsi="Arial" w:cs="Arial"/>
        </w:rPr>
        <w:t>;.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2.1.5. Требования к форме и характеру взаимодействия специалистов с заявителями: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при ответе на телефонные звонки специалист представляется, назвав свою фамилию, имя, отчество, должность, наименование администрации Выдропужского сельского поселения, предлагает представиться собеседнику, выслушивает и уточняет суть вопроса. </w:t>
      </w:r>
      <w:proofErr w:type="gramStart"/>
      <w:r w:rsidRPr="005B50A4">
        <w:rPr>
          <w:rFonts w:ascii="Arial" w:hAnsi="Arial" w:cs="Arial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секретаря комиссии,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Выдропужского сельского поселения.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2.1.6. На информационных стендах в администрации Выдропужского сельского поселения размещаются следующие информационные материалы: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сведения о перечне предоставляемых муниципальных услуг;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перечень документов, которые заявитель должен представить для предоставления муниципальной услуги;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образцы заполнения документов;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адреса, номера телефонов и факса, график работы, адрес электронной почты администрации Выдропужского сельского поселения;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административный регламент;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Выдропужского сельского поселения.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5B50A4">
        <w:rPr>
          <w:rFonts w:ascii="Arial" w:hAnsi="Arial" w:cs="Arial"/>
        </w:rPr>
        <w:t>4</w:t>
      </w:r>
      <w:proofErr w:type="gramEnd"/>
      <w:r w:rsidRPr="005B50A4">
        <w:rPr>
          <w:rFonts w:ascii="Arial" w:hAnsi="Arial" w:cs="Arial"/>
        </w:rPr>
        <w:t>, в которых размещать информационные листки.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2.2. Сроки предоставления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2.2.1. Максимальный срок ожидания </w:t>
      </w:r>
      <w:proofErr w:type="gramStart"/>
      <w:r w:rsidRPr="005B50A4">
        <w:rPr>
          <w:rFonts w:ascii="Arial" w:hAnsi="Arial" w:cs="Arial"/>
        </w:rPr>
        <w:t>в очереди при подаче заявителем документов на предоставление муниципальной услуги в ходе</w:t>
      </w:r>
      <w:proofErr w:type="gramEnd"/>
      <w:r w:rsidRPr="005B50A4">
        <w:rPr>
          <w:rFonts w:ascii="Arial" w:hAnsi="Arial" w:cs="Arial"/>
        </w:rPr>
        <w:t xml:space="preserve"> личного приёма должностного лица (ответственного исполнителя) администрации – 30 минут.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2.2.2. Общий срок предоставления муниципальной услуги составляет 10 дней со дня поступления письменного заявления и прилагаемых к нему документов.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2.2.3. Максимальная продолжительность регистрации документов при подаче документов на предоставление муниципальной услуги в ходе личного приёма должностного лица (ответственного исполнителя) администрации не превышает 30 минут.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2.3. Перечень оснований для приостановления, либо отказа </w:t>
      </w:r>
      <w:proofErr w:type="gramStart"/>
      <w:r w:rsidRPr="005B50A4">
        <w:rPr>
          <w:rFonts w:ascii="Arial" w:hAnsi="Arial" w:cs="Arial"/>
        </w:rPr>
        <w:t>в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предоставлении</w:t>
      </w:r>
      <w:proofErr w:type="gramEnd"/>
      <w:r w:rsidRPr="005B50A4">
        <w:rPr>
          <w:rFonts w:ascii="Arial" w:hAnsi="Arial" w:cs="Arial"/>
        </w:rPr>
        <w:t xml:space="preserve">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приёме документов, необходимых для предоставления муниципальной услуги, может быть отказано в случае, если: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а) отсутствуют обязательные к предоставлению документы, определенные пунктом 2.5.1.;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б) документы не соответствуют требованиям, изложенным в п. 2.5.2 настоящего регламента.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предоставлении муниципальной услуги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2.4. Требования к местам предоставления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Здание, в котором расположена администрация, должно быть оборудовано отдельным входом для свободного доступа граждан в помещение. Вход в помещение администрации оборудуется расширенными проходами, позволяющими обеспечить беспрепятственный доступ инвалидов. 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наименование;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место нахождения;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режим работы.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Помещения для предоставления муниципальной услуги должны быть оснащены системой противопожарной сигнализации и первичными средствами пожаротушения.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период, с учетом одного места для транспорта инвалидов.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Прием заявителей для предоставления информации о предоставлении муниципальной услуги, осуществляется специалистом администрации Выдропужского сельского поселения, согласно графику приема граждан, в специально выделенном для этих целей помещении.</w:t>
      </w:r>
      <w:proofErr w:type="gramEnd"/>
      <w:r w:rsidRPr="005B50A4">
        <w:rPr>
          <w:rFonts w:ascii="Arial" w:hAnsi="Arial" w:cs="Arial"/>
        </w:rPr>
        <w:t xml:space="preserve"> Помещение должно соответствовать санитарно-эпидемиологическим правилам и нормам.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Помещение должно содержать места для информирования, ожидания и приема граждан: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1)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 w:rsidRPr="005B50A4">
        <w:rPr>
          <w:rFonts w:ascii="Arial" w:hAnsi="Arial" w:cs="Arial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режим работы администрации;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графики приема граждан специалистами администрации;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адрес официального сайта Администрации Выдропужского сельского поселения в сети </w:t>
      </w:r>
      <w:proofErr w:type="gramStart"/>
      <w:r w:rsidRPr="005B50A4">
        <w:rPr>
          <w:rFonts w:ascii="Arial" w:hAnsi="Arial" w:cs="Arial"/>
        </w:rPr>
        <w:t>Интернет</w:t>
      </w:r>
      <w:proofErr w:type="gramEnd"/>
      <w:r w:rsidRPr="005B50A4">
        <w:rPr>
          <w:rFonts w:ascii="Arial" w:hAnsi="Arial" w:cs="Arial"/>
        </w:rPr>
        <w:t xml:space="preserve"> на котором размещен текст Регламента: </w:t>
      </w:r>
      <w:r w:rsidRPr="005B50A4">
        <w:rPr>
          <w:rFonts w:ascii="Arial" w:hAnsi="Arial" w:cs="Arial"/>
          <w:lang w:val="en-US"/>
        </w:rPr>
        <w:t>www</w:t>
      </w:r>
      <w:r w:rsidRPr="005B50A4">
        <w:rPr>
          <w:rFonts w:ascii="Arial" w:hAnsi="Arial" w:cs="Arial"/>
        </w:rPr>
        <w:t>.</w:t>
      </w:r>
      <w:proofErr w:type="spellStart"/>
      <w:r w:rsidRPr="005B50A4">
        <w:rPr>
          <w:rFonts w:ascii="Arial" w:hAnsi="Arial" w:cs="Arial"/>
          <w:lang w:val="en-US"/>
        </w:rPr>
        <w:t>Adm</w:t>
      </w:r>
      <w:proofErr w:type="spellEnd"/>
      <w:r w:rsidRPr="005B50A4">
        <w:rPr>
          <w:rFonts w:ascii="Arial" w:hAnsi="Arial" w:cs="Arial"/>
        </w:rPr>
        <w:t>-</w:t>
      </w:r>
      <w:proofErr w:type="spellStart"/>
      <w:r w:rsidRPr="005B50A4">
        <w:rPr>
          <w:rFonts w:ascii="Arial" w:hAnsi="Arial" w:cs="Arial"/>
          <w:lang w:val="en-US"/>
        </w:rPr>
        <w:t>Vidr</w:t>
      </w:r>
      <w:proofErr w:type="spellEnd"/>
      <w:r w:rsidRPr="005B50A4">
        <w:rPr>
          <w:rFonts w:ascii="Arial" w:hAnsi="Arial" w:cs="Arial"/>
        </w:rPr>
        <w:t>.</w:t>
      </w:r>
      <w:proofErr w:type="spellStart"/>
      <w:r w:rsidRPr="005B50A4">
        <w:rPr>
          <w:rFonts w:ascii="Arial" w:hAnsi="Arial" w:cs="Arial"/>
          <w:lang w:val="en-US"/>
        </w:rPr>
        <w:t>ru</w:t>
      </w:r>
      <w:proofErr w:type="spell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номера телефонов, факсов, адреса электронной почты администрации;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текст административного регламента;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перечень документов, необходимых для предоставления муниципальной услуги, требования, предъявляемые к этим документам;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основания для отказа или приостановления предоставления муниципальной услуги;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порядок информирования о ходе предоставления муниципальной услуги;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порядок получения консультаций;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порядок обжалования решений, действий (бездействий)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должностных лиц, предоставляющих муниципальную услугу.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2) Место для ожидания оборудуется: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противопожарной системой и средствами пожаротушения;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системой оповещения о возникновении чрезвычайной ситуации.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Место ожидания должно </w:t>
      </w:r>
      <w:proofErr w:type="gramStart"/>
      <w:r w:rsidRPr="005B50A4">
        <w:rPr>
          <w:rFonts w:ascii="Arial" w:hAnsi="Arial" w:cs="Arial"/>
        </w:rPr>
        <w:t>соответствовать комфортным условиям для граждан и оборудовано</w:t>
      </w:r>
      <w:proofErr w:type="gramEnd"/>
      <w:r w:rsidRPr="005B50A4">
        <w:rPr>
          <w:rFonts w:ascii="Arial" w:hAnsi="Arial" w:cs="Arial"/>
        </w:rPr>
        <w:t xml:space="preserve"> для написания и размещения документов и заявлений, оборудуется необходимой функциональной мебелью. Вход и выход из помещений оборудуются соответствующими указателями.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местах ожидания должны иметься средства для оказания первой помощи и доступные места общего пользования (туалет).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3) Место для приема гражданина, для написания и размещения документов и заявлений оборудуется необходимой функциональной мебелью и телефонной связью. В помещениях для предоставления муниципальной услуги предусматривается оборудование мест для размещения, в случае необходимости, верхней одежды посетителей. Рабочее место специалиста, ответственного за предоставление муниципальной услуги, оборудуется компьютером и оргтехникой.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2.5. Другие положения, характеризующие требования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 предоставлению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2.5.1. Перечень документов, необходимых для предоставления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Для предоставления муниципальной услуги «Продление срока действия разрешения на строительство» заявитель подаёт следующие документы: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заявление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копии </w:t>
      </w:r>
      <w:proofErr w:type="gramStart"/>
      <w:r w:rsidRPr="005B50A4">
        <w:rPr>
          <w:rFonts w:ascii="Arial" w:hAnsi="Arial" w:cs="Arial"/>
        </w:rPr>
        <w:t>документов</w:t>
      </w:r>
      <w:proofErr w:type="gramEnd"/>
      <w:r w:rsidRPr="005B50A4">
        <w:rPr>
          <w:rFonts w:ascii="Arial" w:hAnsi="Arial" w:cs="Arial"/>
        </w:rPr>
        <w:t xml:space="preserve"> удостоверяющие личность заявителя (паспорта или документа его заменяющего)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правоустанавливающие документы на недвижимое имущество и их копии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материалы, содержащиеся в проектной документации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документы, подтверждающие, что строительство, реконструкция, капитальный ремонт начаты до </w:t>
      </w:r>
      <w:proofErr w:type="gramStart"/>
      <w:r w:rsidRPr="005B50A4">
        <w:rPr>
          <w:rFonts w:ascii="Arial" w:hAnsi="Arial" w:cs="Arial"/>
        </w:rPr>
        <w:t>истечении</w:t>
      </w:r>
      <w:proofErr w:type="gramEnd"/>
      <w:r w:rsidRPr="005B50A4">
        <w:rPr>
          <w:rFonts w:ascii="Arial" w:hAnsi="Arial" w:cs="Arial"/>
        </w:rPr>
        <w:t xml:space="preserve"> срока подачи заявления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Выписка из ЕГРП на недвижимое имущество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- ранее выданное разрешение на строительство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Для юридических лиц.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заявление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учредительные документы заявителя и их копии (Устав, положение и т.д.)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копия свидетельства о государственной регистрации заявителя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копия свидетельства о внесении записи в ЕГРЮЛ о юридическом лице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копия свидетельства о постановке на учёт юридического лица в налоговом органе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выписка из приказа или протокола о назначении юридического лица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доверенност</w:t>
      </w:r>
      <w:proofErr w:type="gramStart"/>
      <w:r w:rsidRPr="005B50A4">
        <w:rPr>
          <w:rFonts w:ascii="Arial" w:hAnsi="Arial" w:cs="Arial"/>
        </w:rPr>
        <w:t>ь(</w:t>
      </w:r>
      <w:proofErr w:type="gramEnd"/>
      <w:r w:rsidRPr="005B50A4">
        <w:rPr>
          <w:rFonts w:ascii="Arial" w:hAnsi="Arial" w:cs="Arial"/>
        </w:rPr>
        <w:t>для представителей заявителя)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правоустанавливающие документы на недвижимое имущество и их копии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материалы, содержащиеся в проектной документации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документы, подтверждающие, что строительство, реконструкция, капитальный ремонт начаты до </w:t>
      </w:r>
      <w:proofErr w:type="gramStart"/>
      <w:r w:rsidRPr="005B50A4">
        <w:rPr>
          <w:rFonts w:ascii="Arial" w:hAnsi="Arial" w:cs="Arial"/>
        </w:rPr>
        <w:t>истечении</w:t>
      </w:r>
      <w:proofErr w:type="gramEnd"/>
      <w:r w:rsidRPr="005B50A4">
        <w:rPr>
          <w:rFonts w:ascii="Arial" w:hAnsi="Arial" w:cs="Arial"/>
        </w:rPr>
        <w:t xml:space="preserve"> срока подачи заявления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Выписка из ЕГРП на недвижимое имущество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ранее выданное разрешение на строительство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Прилагаемые документы представляются в двух </w:t>
      </w:r>
      <w:proofErr w:type="gramStart"/>
      <w:r w:rsidRPr="005B50A4">
        <w:rPr>
          <w:rFonts w:ascii="Arial" w:hAnsi="Arial" w:cs="Arial"/>
        </w:rPr>
        <w:t>экземплярах</w:t>
      </w:r>
      <w:proofErr w:type="gramEnd"/>
      <w:r w:rsidRPr="005B50A4">
        <w:rPr>
          <w:rFonts w:ascii="Arial" w:hAnsi="Arial" w:cs="Arial"/>
        </w:rPr>
        <w:t xml:space="preserve">: один из </w:t>
      </w:r>
      <w:proofErr w:type="gramStart"/>
      <w:r w:rsidRPr="005B50A4">
        <w:rPr>
          <w:rFonts w:ascii="Arial" w:hAnsi="Arial" w:cs="Arial"/>
        </w:rPr>
        <w:t>которых</w:t>
      </w:r>
      <w:proofErr w:type="gramEnd"/>
      <w:r w:rsidRPr="005B50A4">
        <w:rPr>
          <w:rFonts w:ascii="Arial" w:hAnsi="Arial" w:cs="Arial"/>
        </w:rPr>
        <w:t xml:space="preserve">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2.5.2. Общие требования к оформлению документов, представляемых для предоставления муниципальной услуги: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документы предоставляются на русском языке либо имеют заверенный перевод на русский язык;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исправления и подчистки в заявлении и документах не допускаются;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2.5.3. Порядок обращения к специалисту, непосредственно предоставляющему муниципальную услугу, при подаче документов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Документы, являющиеся основанием для предоставления муниципальной услуги, представляются специалисту администрации посредством личного обращения заявителя.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Датой обращения и представления документов является день получения и регистрации документов специалистом, ответственным за предоставление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Прием заявителей для подачи документов осуществляется в соответствии с графиком работы администрации Выдропужского сельского поселения.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2.5.4. Требования к предоставлению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Муниципальная услуга предоставляется бесплатно.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2.5.5. Показатели доступности и качества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Показатели доступности муниципальной услуги: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размещение информации о предоставлении муниципальной услуги на официальном Интернет-сайте Администрации (адрес Интернет-сайта – </w:t>
      </w:r>
      <w:proofErr w:type="spellStart"/>
      <w:r w:rsidRPr="005B50A4">
        <w:rPr>
          <w:rFonts w:ascii="Arial" w:hAnsi="Arial" w:cs="Arial"/>
        </w:rPr>
        <w:t>www</w:t>
      </w:r>
      <w:proofErr w:type="spellEnd"/>
      <w:r w:rsidRPr="005B50A4">
        <w:rPr>
          <w:rFonts w:ascii="Arial" w:hAnsi="Arial" w:cs="Arial"/>
        </w:rPr>
        <w:t>.</w:t>
      </w:r>
      <w:proofErr w:type="spellStart"/>
      <w:r w:rsidRPr="005B50A4">
        <w:rPr>
          <w:rFonts w:ascii="Arial" w:hAnsi="Arial" w:cs="Arial"/>
          <w:lang w:val="en-US"/>
        </w:rPr>
        <w:t>Adm</w:t>
      </w:r>
      <w:proofErr w:type="spellEnd"/>
      <w:r w:rsidRPr="005B50A4">
        <w:rPr>
          <w:rFonts w:ascii="Arial" w:hAnsi="Arial" w:cs="Arial"/>
        </w:rPr>
        <w:t>-</w:t>
      </w:r>
      <w:proofErr w:type="spellStart"/>
      <w:r w:rsidRPr="005B50A4">
        <w:rPr>
          <w:rFonts w:ascii="Arial" w:hAnsi="Arial" w:cs="Arial"/>
          <w:lang w:val="en-US"/>
        </w:rPr>
        <w:t>Vidr</w:t>
      </w:r>
      <w:proofErr w:type="spellEnd"/>
      <w:r w:rsidRPr="005B50A4">
        <w:rPr>
          <w:rFonts w:ascii="Arial" w:hAnsi="Arial" w:cs="Arial"/>
        </w:rPr>
        <w:t>.</w:t>
      </w:r>
      <w:proofErr w:type="spellStart"/>
      <w:r w:rsidRPr="005B50A4">
        <w:rPr>
          <w:rFonts w:ascii="Arial" w:hAnsi="Arial" w:cs="Arial"/>
          <w:lang w:val="en-US"/>
        </w:rPr>
        <w:t>ru</w:t>
      </w:r>
      <w:proofErr w:type="spellEnd"/>
      <w:r w:rsidRPr="005B50A4">
        <w:rPr>
          <w:rFonts w:ascii="Arial" w:hAnsi="Arial" w:cs="Arial"/>
        </w:rPr>
        <w:t>)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бесплатное оказание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Показатели качества муниципальной услуги: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предоставление муниципальной услуги в сроки, определённые пунктом 2.2. настоящего административного регламента;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- отсутствие жалоб со стороны заявителей на нарушение требований порядка предоставления муниципальной услуги, установленных частью 2 настоящего административного регламента.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3. Административные процедуры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3.1. Предоставление муниципальной услуги включает следующие административные процедуры: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прием и регистрация заявления на продление срока действия разрешения на строительство (приложения №№ 1, 2);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рассмотрение письменных заявлений на продление срока действия разрешения на строительство;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выдача заявителю продленного разрешения на строительство либо письменного отказа в продлении срока действия разрешения на строительство.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Блок-схема предоставления муниципальной услуги приводится в приложении № 3 к настоящему Регламенту.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3.2. Прием и регистрация заявлений на продление срока действия разрешения на строительство.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3.2.1. Основанием для начала процедуры является обращение в Администрацию Выдропужского сельского поселения заявителя с заявлением, поданным не менее чем за шестьдесят дней до истечения срока действия разрешения на строительство и документами, указанными в пункте 2.5.1 настоящего Регламента.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3.2.2. Заявитель обращается с заявлением и комплектом документов, указанных в пункте 2.5.1. настоящего Регламента, представляет их лично в администрацию Выдропужского сельского поселения.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Заявление может быть заполнено от руки или машинописным способом.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3.2.3. При представлении заявителем документов при личном обращении специалист, ответственный за предоставление муниципальной услуги в день их получения регистрирует заявление и вносит сведения о приеме, в том числе: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регистрационный номер;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дату приема документов;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наименование заявителя;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аннотацию к документу.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3.2.4.Результатом административной процедуры является зарегистрированные заявления от заявителей.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3.3. Рассмотрение письменных заявлений на продление срока действия разрешения на строительство.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3.3.1. Основанием для начала процедуры является зарегистрированное заявление от заявителя.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3.3.2. В день поступления документов специалист передает пакет документов главе администрации для рассмотрения и проставления резолюции. Заявление и прилагаемые к нему документы с проставленной резолюцией передаются специалисту, ответственному за предоставление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3.3.3. Специалист рассматривает представленные заявителем документы на предмет их соответствия требованиям законодательства, с оценкой их полноты и достоверности.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3.3.4. </w:t>
      </w:r>
      <w:proofErr w:type="gramStart"/>
      <w:r w:rsidRPr="005B50A4">
        <w:rPr>
          <w:rFonts w:ascii="Arial" w:hAnsi="Arial" w:cs="Arial"/>
        </w:rPr>
        <w:t>В случае выявления несоответствия документов установленным законодательством требованиям и пункту 2.5.1. настоящего Регламента, заявитель информируется по телефону или в письменной форме об имеющихся недостатках, способах и сроках их устранения.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3.3.5. По результатам рассмотрения представленных документов специалист готовит: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продленное разрешение на строительство;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- проект мотивированного отказа в продлении срока действия разрешения на строительство.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3.4. Выдача заявителю продленного разрешения на строительство либо отказа в продлении срока действия разрешения.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3.4.1. Основанием для начала процедуры являются подготовленные специалистом документы.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3.4.2. Подготовленные документы передаются главе администрации на рассмотрение и подписание.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3.4.3. </w:t>
      </w:r>
      <w:proofErr w:type="gramStart"/>
      <w:r w:rsidRPr="005B50A4">
        <w:rPr>
          <w:rFonts w:ascii="Arial" w:hAnsi="Arial" w:cs="Arial"/>
        </w:rPr>
        <w:t>Специалист не позднее трёх рабочих дней со дня подписания продленного разрешения на строительство или уведомления об отказе в продлении разрешения на строительство посредством телефонной связи либо почтой (в том числе – электронной почтой) уведомляет заявителя о результате предоставления муниципальной услуги, а также о необходимости получения продленного разрешения на строительство или уведомления об отказе в продлении разрешения на строительство.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3.4.4. Продленное разрешение на строительство либо отказ в продлении разрешения на строительство и соответствующие документы передаются лично в руки заявителю.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3.4.5. </w:t>
      </w:r>
      <w:proofErr w:type="gramStart"/>
      <w:r w:rsidRPr="005B50A4">
        <w:rPr>
          <w:rFonts w:ascii="Arial" w:hAnsi="Arial" w:cs="Arial"/>
        </w:rPr>
        <w:t>Результатом исполнения административной процедуры является выдача продленного разрешения на строительство либо письменного отказа в продлении срока действия разрешения на строительство заявителю.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 xml:space="preserve">4. Порядок и формы </w:t>
      </w:r>
      <w:proofErr w:type="gramStart"/>
      <w:r w:rsidRPr="005B50A4">
        <w:rPr>
          <w:rFonts w:ascii="Arial" w:hAnsi="Arial" w:cs="Arial"/>
          <w:b/>
        </w:rPr>
        <w:t>контроля за</w:t>
      </w:r>
      <w:proofErr w:type="gramEnd"/>
      <w:r w:rsidRPr="005B50A4">
        <w:rPr>
          <w:rFonts w:ascii="Arial" w:hAnsi="Arial" w:cs="Arial"/>
          <w:b/>
        </w:rPr>
        <w:t xml:space="preserve"> предоставлением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4.1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специалистом, непосредственно осуществляющим предоставление услуги осуществляется главой администрации.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Текущий контроль осуществляется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Устанавливаются следующие требования к порядку проведения текущего контроля: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проведение текущего контроля не реже двух раз в год;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участие в проведении текущего </w:t>
      </w:r>
      <w:proofErr w:type="gramStart"/>
      <w:r w:rsidRPr="005B50A4">
        <w:rPr>
          <w:rFonts w:ascii="Arial" w:hAnsi="Arial" w:cs="Arial"/>
        </w:rPr>
        <w:t>контроля представителей объединений граждан</w:t>
      </w:r>
      <w:proofErr w:type="gramEnd"/>
      <w:r w:rsidRPr="005B50A4">
        <w:rPr>
          <w:rFonts w:ascii="Arial" w:hAnsi="Arial" w:cs="Arial"/>
        </w:rPr>
        <w:t>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4.2 Контроль за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</w:t>
      </w:r>
      <w:proofErr w:type="gramStart"/>
      <w:r w:rsidRPr="005B50A4">
        <w:rPr>
          <w:rFonts w:ascii="Arial" w:hAnsi="Arial" w:cs="Arial"/>
        </w:rPr>
        <w:t xml:space="preserve"> )</w:t>
      </w:r>
      <w:proofErr w:type="gramEnd"/>
      <w:r w:rsidRPr="005B50A4">
        <w:rPr>
          <w:rFonts w:ascii="Arial" w:hAnsi="Arial" w:cs="Arial"/>
        </w:rPr>
        <w:t xml:space="preserve">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 </w:t>
      </w:r>
      <w:proofErr w:type="gramStart"/>
      <w:r w:rsidRPr="005B50A4">
        <w:rPr>
          <w:rFonts w:ascii="Arial" w:hAnsi="Arial" w:cs="Arial"/>
        </w:rPr>
        <w:t>По результатам контроля, при выявлении допущенных нарушений, глава администрации принимает меры по устранению выявленных нарушений, наложению дисциплинарных взысканий, а также по подготовке предложений о внесении изменений в административный регламент.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Внеплановые проверки осуществляются на основании Распоряжения главы администрации.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4.3 Специалист, непосредственно осуществляющий предоставление муниципальной услуги, несет персональную ответственность: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за полноту, грамотность и доступность проведенного консультирования;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за полноту собранных документов, правильность их оформления, соблюдение требований к документам;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- за правильность выполнения процедур по приему и рассмотрению, контроль соблюдения требований к составу документов.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за своевременное рассмотрение вопроса о предоставлении муниципальной услуги, правильность </w:t>
      </w:r>
      <w:proofErr w:type="gramStart"/>
      <w:r w:rsidRPr="005B50A4">
        <w:rPr>
          <w:rFonts w:ascii="Arial" w:hAnsi="Arial" w:cs="Arial"/>
        </w:rPr>
        <w:t>оформления результата предоставления муниципальной услуги</w:t>
      </w:r>
      <w:proofErr w:type="gramEnd"/>
      <w:r w:rsidRPr="005B50A4">
        <w:rPr>
          <w:rFonts w:ascii="Arial" w:hAnsi="Arial" w:cs="Arial"/>
        </w:rPr>
        <w:t>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5. Порядок обжалования действий (бездействия) должностного лица и принимаемых им решений, осуществляемых (принятых) в ходе предоставления муниципальной услуги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5.1. Юридическое или физическое лицо, индивидуальный предприниматель, имеют право на обжалование действий (бездействия) специалистов администрации Выдропужского сельского поселения при предоставлении муниципальной услуги.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5.2. Предметом обжалования могут быть действия (бездействия) и решения, нарушающие права и свободы физических или юридических лиц, индивидуальных предпринимателей.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5.3. Жалоба должна содержать: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  <w:proofErr w:type="gramStart"/>
      <w:r w:rsidRPr="005B50A4">
        <w:rPr>
          <w:rFonts w:ascii="Arial" w:hAnsi="Arial" w:cs="Arial"/>
        </w:rPr>
        <w:t>- наименование, место нахождения, почтовый адрес, номер контактного телефона администрации сельского поселения, фамилии, имена, отчества специалистов, действия (бездействие) которых обжалуются;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- наименование, сведения о месте нахождения (для юридического лица), фамилию, имя, отчество, сведения о месте жительства (для физического лица) получателя услуг, подавшего жалобу, почтовый адрес, адрес электронной почты, номера контактного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телефона, факса;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- указание на обжалуемые действия (бездействие), доводы жалобы.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5.4. Заявитель, подавший жалобу, обязан приложить к жалобе документы, подтверждающие обоснованность доводов жалобы. В этом случае жалоба должна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содержать полный перечень прилагаемых к ней документов.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5.5.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5.6. Заявитель, подавший жалобу, вправе отозвать ее до принятия решения по существу жалобы. Заявитель, отозвавший поданную им жалобу, не вправе повторно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подать жалобу </w:t>
      </w:r>
      <w:proofErr w:type="gramStart"/>
      <w:r w:rsidRPr="005B50A4">
        <w:rPr>
          <w:rFonts w:ascii="Arial" w:hAnsi="Arial" w:cs="Arial"/>
        </w:rPr>
        <w:t>на те</w:t>
      </w:r>
      <w:proofErr w:type="gramEnd"/>
      <w:r w:rsidRPr="005B50A4">
        <w:rPr>
          <w:rFonts w:ascii="Arial" w:hAnsi="Arial" w:cs="Arial"/>
        </w:rPr>
        <w:t xml:space="preserve"> же действия (бездействие).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5.7. Заявитель вправе подать жалобу в письменной форме, в форме </w:t>
      </w:r>
      <w:proofErr w:type="gramStart"/>
      <w:r w:rsidRPr="005B50A4">
        <w:rPr>
          <w:rFonts w:ascii="Arial" w:hAnsi="Arial" w:cs="Arial"/>
        </w:rPr>
        <w:t>электронного</w:t>
      </w:r>
      <w:proofErr w:type="gramEnd"/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документа или посредством использования факсимильной связи.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5.8. Письменная жалоба должна быть написана разборчивым почерком, не содержать нецензурных выражений.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5.9.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5.10.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5.11. В части досудебного обжалования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Заявитель, вправе обратиться с жалобой на действия (решения), нарушающие его права и свободы, непосредственно к главе администрации сельского поселения.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 xml:space="preserve">При обращении заявителя в письменной форме срок рассмотрения жалобы не должен превышать 30 дней с момента учета такого обращения. В случае если по обращению требуется провести проверку, срок рассмотрения обращения может быть продлен, но не более чем на тридцать дней по решению главы Выдропужского сельского поселения. О продлении </w:t>
      </w:r>
      <w:proofErr w:type="gramStart"/>
      <w:r w:rsidRPr="005B50A4">
        <w:rPr>
          <w:rFonts w:ascii="Arial" w:hAnsi="Arial" w:cs="Arial"/>
        </w:rPr>
        <w:t>срока рассмотрения обращения заявителя</w:t>
      </w:r>
      <w:proofErr w:type="gramEnd"/>
      <w:r w:rsidRPr="005B50A4">
        <w:rPr>
          <w:rFonts w:ascii="Arial" w:hAnsi="Arial" w:cs="Arial"/>
        </w:rPr>
        <w:t xml:space="preserve"> уведомляют письменно с указанием причин продления.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по телефонам: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848</w:t>
      </w:r>
      <w:r w:rsidRPr="005B50A4">
        <w:rPr>
          <w:rFonts w:ascii="Arial" w:hAnsi="Arial" w:cs="Arial"/>
          <w:lang w:val="en-US"/>
        </w:rPr>
        <w:t> </w:t>
      </w:r>
      <w:r w:rsidRPr="005B50A4">
        <w:rPr>
          <w:rFonts w:ascii="Arial" w:hAnsi="Arial" w:cs="Arial"/>
        </w:rPr>
        <w:t>276 2-61-44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5.12. В части судебного обжалования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Получатель услуги вправе обратиться в суд, если считает, что неправомерными действиями (решениями) должностных лиц нарушены его права и свободы с заявлением в течение трех месяцев со дня, когда ему стало известно о нарушении его прав и свобод.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случае если заявитель указал в обращении заведомо ложные сведения, расходы, понесенные в связи с рассмотрением обращения администрацией сельского поселения, могут быть взысканы с данного заявителя по решению суда.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1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Главе администрации Выдропужского 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сельского поселения 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З</w:t>
      </w:r>
      <w:proofErr w:type="gramEnd"/>
      <w:r w:rsidRPr="005B50A4">
        <w:rPr>
          <w:rFonts w:ascii="Arial" w:hAnsi="Arial" w:cs="Arial"/>
        </w:rPr>
        <w:t xml:space="preserve"> А Я В Л Е Н И Е</w:t>
      </w: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</w:rPr>
      </w:pPr>
    </w:p>
    <w:p w:rsidR="00C23F2A" w:rsidRPr="005B50A4" w:rsidRDefault="00C23F2A" w:rsidP="00C23F2A">
      <w:pPr>
        <w:ind w:left="360"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О продлении срока действия разрешения на строительство</w:t>
      </w: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Заявитель _________________________________________________________________________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(Ф.И.О. полностью)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проживающий</w:t>
      </w:r>
      <w:proofErr w:type="gramEnd"/>
      <w:r w:rsidRPr="005B50A4">
        <w:rPr>
          <w:rFonts w:ascii="Arial" w:hAnsi="Arial" w:cs="Arial"/>
        </w:rPr>
        <w:t xml:space="preserve"> по адресу _________________________________________________________________________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spacing w:line="360" w:lineRule="auto"/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соответствии с пунктом 20 статьи 51 Градостроительного кодекса Российской Федерации прошу продлить разрешение на строительство _________________________________________________________________________</w:t>
      </w:r>
    </w:p>
    <w:p w:rsidR="00C23F2A" w:rsidRPr="005B50A4" w:rsidRDefault="00C23F2A" w:rsidP="00C23F2A">
      <w:pPr>
        <w:spacing w:line="360" w:lineRule="auto"/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spacing w:line="360" w:lineRule="auto"/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(наименование объекта, № разрешения, дата выдачи)</w:t>
      </w:r>
    </w:p>
    <w:p w:rsidR="00C23F2A" w:rsidRPr="005B50A4" w:rsidRDefault="00C23F2A" w:rsidP="00C23F2A">
      <w:pPr>
        <w:spacing w:line="360" w:lineRule="auto"/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сроком на _____________</w:t>
      </w:r>
      <w:proofErr w:type="gramStart"/>
      <w:r w:rsidRPr="005B50A4">
        <w:rPr>
          <w:rFonts w:ascii="Arial" w:hAnsi="Arial" w:cs="Arial"/>
        </w:rPr>
        <w:t xml:space="preserve"> .</w:t>
      </w:r>
      <w:proofErr w:type="gramEnd"/>
      <w:r w:rsidRPr="005B50A4">
        <w:rPr>
          <w:rFonts w:ascii="Arial" w:hAnsi="Arial" w:cs="Arial"/>
        </w:rPr>
        <w:t xml:space="preserve"> При этом прилагаю следующие документы: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numPr>
          <w:ilvl w:val="0"/>
          <w:numId w:val="1"/>
        </w:numPr>
        <w:ind w:left="360" w:firstLine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Подлинник разрешения на строительство № _______________</w:t>
      </w:r>
      <w:proofErr w:type="gramStart"/>
      <w:r w:rsidRPr="005B50A4">
        <w:rPr>
          <w:rFonts w:ascii="Arial" w:hAnsi="Arial" w:cs="Arial"/>
        </w:rPr>
        <w:t xml:space="preserve"> .</w:t>
      </w:r>
      <w:proofErr w:type="gramEnd"/>
    </w:p>
    <w:p w:rsidR="00C23F2A" w:rsidRPr="005B50A4" w:rsidRDefault="00C23F2A" w:rsidP="00C23F2A">
      <w:pPr>
        <w:numPr>
          <w:ilvl w:val="0"/>
          <w:numId w:val="1"/>
        </w:numPr>
        <w:ind w:left="360" w:firstLine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Правоустанавливающие документы на земельный участок.</w:t>
      </w:r>
    </w:p>
    <w:p w:rsidR="00C23F2A" w:rsidRPr="005B50A4" w:rsidRDefault="00C23F2A" w:rsidP="00C23F2A">
      <w:pPr>
        <w:numPr>
          <w:ilvl w:val="0"/>
          <w:numId w:val="1"/>
        </w:numPr>
        <w:ind w:left="3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Раздел проектной документации «Проект организации строительства». </w:t>
      </w: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Дата ______________ Подпись _________________________ </w:t>
      </w:r>
    </w:p>
    <w:p w:rsidR="00C23F2A" w:rsidRPr="005B50A4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ind w:left="3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3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2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Главе администрации Выдропужского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сельского поселения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З</w:t>
      </w:r>
      <w:proofErr w:type="gramEnd"/>
      <w:r w:rsidRPr="005B50A4">
        <w:rPr>
          <w:rFonts w:ascii="Arial" w:hAnsi="Arial" w:cs="Arial"/>
        </w:rPr>
        <w:t xml:space="preserve"> А Я В Л Е Н И Е</w:t>
      </w: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О продлении срока действия разрешения на строительство</w:t>
      </w: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индивидуального жилого дома</w:t>
      </w:r>
    </w:p>
    <w:p w:rsidR="00C23F2A" w:rsidRPr="005B50A4" w:rsidRDefault="00C23F2A" w:rsidP="00C23F2A">
      <w:pPr>
        <w:jc w:val="center"/>
        <w:rPr>
          <w:rFonts w:ascii="Arial" w:hAnsi="Arial" w:cs="Arial"/>
          <w:b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Заявитель ____________________________________________________________________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(Ф.И.О. полностью)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проживающий</w:t>
      </w:r>
      <w:proofErr w:type="gramEnd"/>
      <w:r w:rsidRPr="005B50A4">
        <w:rPr>
          <w:rFonts w:ascii="Arial" w:hAnsi="Arial" w:cs="Arial"/>
        </w:rPr>
        <w:t xml:space="preserve"> по адресу ________________________________________________________________________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spacing w:line="360" w:lineRule="auto"/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соответствии с пунктом 20 статьи 51 Градостроительного кодекса Российской Федерации прошу продлить разрешение на строительство ________________________________________________________________________</w:t>
      </w:r>
    </w:p>
    <w:p w:rsidR="00C23F2A" w:rsidRPr="005B50A4" w:rsidRDefault="00C23F2A" w:rsidP="00C23F2A">
      <w:pPr>
        <w:spacing w:line="360" w:lineRule="auto"/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spacing w:line="360" w:lineRule="auto"/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(наименование объекта, № разрешения, дата выдачи)</w:t>
      </w:r>
    </w:p>
    <w:p w:rsidR="00C23F2A" w:rsidRPr="005B50A4" w:rsidRDefault="00C23F2A" w:rsidP="00C23F2A">
      <w:pPr>
        <w:spacing w:line="360" w:lineRule="auto"/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сроком на _____________</w:t>
      </w:r>
      <w:proofErr w:type="gramStart"/>
      <w:r w:rsidRPr="005B50A4">
        <w:rPr>
          <w:rFonts w:ascii="Arial" w:hAnsi="Arial" w:cs="Arial"/>
        </w:rPr>
        <w:t xml:space="preserve"> .</w:t>
      </w:r>
      <w:proofErr w:type="gramEnd"/>
      <w:r w:rsidRPr="005B50A4">
        <w:rPr>
          <w:rFonts w:ascii="Arial" w:hAnsi="Arial" w:cs="Arial"/>
        </w:rPr>
        <w:t xml:space="preserve"> При этом прилагаю следующие документы:</w:t>
      </w:r>
    </w:p>
    <w:p w:rsidR="00C23F2A" w:rsidRPr="005B50A4" w:rsidRDefault="00C23F2A" w:rsidP="00C23F2A">
      <w:pPr>
        <w:ind w:left="54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numPr>
          <w:ilvl w:val="0"/>
          <w:numId w:val="2"/>
        </w:num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Подлинник разрешения на строительство № _______________</w:t>
      </w:r>
      <w:proofErr w:type="gramStart"/>
      <w:r w:rsidRPr="005B50A4">
        <w:rPr>
          <w:rFonts w:ascii="Arial" w:hAnsi="Arial" w:cs="Arial"/>
        </w:rPr>
        <w:t xml:space="preserve"> .</w:t>
      </w:r>
      <w:proofErr w:type="gramEnd"/>
    </w:p>
    <w:p w:rsidR="00C23F2A" w:rsidRPr="005B50A4" w:rsidRDefault="00C23F2A" w:rsidP="00C23F2A">
      <w:pPr>
        <w:numPr>
          <w:ilvl w:val="0"/>
          <w:numId w:val="2"/>
        </w:num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Правоустанавливающие документы на земельный участок.</w:t>
      </w:r>
    </w:p>
    <w:p w:rsidR="00C23F2A" w:rsidRPr="005B50A4" w:rsidRDefault="00C23F2A" w:rsidP="00C23F2A">
      <w:pPr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Дата ______________ Подпись _________________________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 xml:space="preserve">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3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pStyle w:val="ConsPlusNormal"/>
        <w:widowControl/>
        <w:ind w:firstLine="240"/>
        <w:jc w:val="right"/>
        <w:rPr>
          <w:sz w:val="24"/>
          <w:szCs w:val="24"/>
        </w:rPr>
      </w:pPr>
    </w:p>
    <w:p w:rsidR="00C23F2A" w:rsidRPr="005B50A4" w:rsidRDefault="00C23F2A" w:rsidP="00C23F2A">
      <w:pPr>
        <w:pStyle w:val="ConsPlusNormal"/>
        <w:widowControl/>
        <w:ind w:firstLine="240"/>
        <w:jc w:val="both"/>
        <w:rPr>
          <w:sz w:val="24"/>
          <w:szCs w:val="24"/>
        </w:rPr>
      </w:pPr>
    </w:p>
    <w:p w:rsidR="00C23F2A" w:rsidRPr="005B50A4" w:rsidRDefault="00C23F2A" w:rsidP="00C23F2A">
      <w:pPr>
        <w:pStyle w:val="ConsPlusNormal"/>
        <w:widowControl/>
        <w:spacing w:line="360" w:lineRule="auto"/>
        <w:ind w:firstLine="240"/>
        <w:jc w:val="center"/>
        <w:rPr>
          <w:sz w:val="24"/>
          <w:szCs w:val="24"/>
        </w:rPr>
      </w:pPr>
      <w:r w:rsidRPr="005B50A4">
        <w:rPr>
          <w:sz w:val="24"/>
          <w:szCs w:val="24"/>
        </w:rPr>
        <w:t>БЛОК-СХЕМА</w:t>
      </w:r>
    </w:p>
    <w:p w:rsidR="00C23F2A" w:rsidRPr="005B50A4" w:rsidRDefault="00C23F2A" w:rsidP="00C23F2A">
      <w:pPr>
        <w:pStyle w:val="ConsPlusNormal"/>
        <w:widowControl/>
        <w:spacing w:line="360" w:lineRule="auto"/>
        <w:ind w:firstLine="240"/>
        <w:jc w:val="center"/>
        <w:rPr>
          <w:sz w:val="24"/>
          <w:szCs w:val="24"/>
        </w:rPr>
      </w:pPr>
      <w:r w:rsidRPr="005B50A4">
        <w:rPr>
          <w:sz w:val="24"/>
          <w:szCs w:val="24"/>
        </w:rPr>
        <w:t>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ПРОДЛЕНИЕ СРОКА ДЕЙСТВИЯ РАЗРЕШЕНИЯ НА СТРОИТЕЛЬСТВО</w:t>
            </w: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  <w:lang w:val="en-US"/>
              </w:rPr>
            </w:pPr>
            <w:r w:rsidRPr="005B50A4"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0.35pt;margin-top:11.05pt;width:.05pt;height:13.85pt;z-index:251660288" o:connectortype="straight">
                  <v:stroke endarrow="block"/>
                </v:shape>
              </w:pict>
            </w:r>
            <w:r w:rsidRPr="005B50A4">
              <w:rPr>
                <w:sz w:val="24"/>
                <w:szCs w:val="24"/>
              </w:rPr>
              <w:t>Заявление о предоставлении услуги</w:t>
            </w:r>
          </w:p>
        </w:tc>
      </w:tr>
    </w:tbl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Приём и регистрация заявления</w: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pict>
                <v:shape id="_x0000_s1027" type="#_x0000_t32" style="position:absolute;left:0;text-align:left;margin-left:250.5pt;margin-top:.05pt;width:.05pt;height:13.8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Передача заявления на рассмотрение главе администрации</w: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Передача заявления ответственному исполнителю</w: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pict>
                <v:shape id="_x0000_s1031" type="#_x0000_t32" style="position:absolute;left:0;text-align:left;margin-left:250.6pt;margin-top:.05pt;width:.05pt;height:13.8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Проверка представленных документов</w:t>
            </w:r>
          </w:p>
        </w:tc>
      </w:tr>
    </w:tbl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  <w:r w:rsidRPr="005B50A4">
        <w:rPr>
          <w:sz w:val="24"/>
          <w:szCs w:val="24"/>
        </w:rPr>
        <w:pict>
          <v:shape id="_x0000_s1030" type="#_x0000_t32" style="position:absolute;left:0;text-align:left;margin-left:250.65pt;margin-top:.05pt;width:.05pt;height:13.85pt;z-index:251664384;mso-position-horizontal-relative:text;mso-position-vertical-relative:text" o:connectortype="straight">
            <v:stroke endarrow="block"/>
          </v:shape>
        </w:pict>
      </w:r>
    </w:p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pict>
                <v:shape id="_x0000_s1029" type="#_x0000_t32" style="position:absolute;left:0;text-align:left;margin-left:250.7pt;margin-top:11.55pt;width:.05pt;height:13.85pt;z-index:251663360" o:connectortype="straight">
                  <v:stroke endarrow="block"/>
                </v:shape>
              </w:pict>
            </w:r>
            <w:r w:rsidRPr="005B50A4">
              <w:rPr>
                <w:sz w:val="24"/>
                <w:szCs w:val="24"/>
              </w:rPr>
              <w:t>Оформление ответа заявителю</w:t>
            </w:r>
          </w:p>
        </w:tc>
      </w:tr>
    </w:tbl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Направление ответа заявителю</w: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pict>
                <v:shape id="_x0000_s1028" type="#_x0000_t32" style="position:absolute;left:0;text-align:left;margin-left:250.45pt;margin-top:.6pt;width:.05pt;height:13.8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nformat"/>
              <w:ind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0A4"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завершено</w:t>
            </w: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</w:tc>
      </w:tr>
    </w:tbl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</w:p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</w:p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</w:p>
    <w:p w:rsidR="00C23F2A" w:rsidRPr="005B50A4" w:rsidRDefault="00C23F2A" w:rsidP="00C23F2A">
      <w:pPr>
        <w:spacing w:line="360" w:lineRule="auto"/>
        <w:ind w:firstLine="240"/>
        <w:jc w:val="center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jc w:val="right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4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i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Форма жалобы на действие (бездействие)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органа местного самоуправления или его должностного лица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Исх. от _____________ N ____ ____________ 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(наименование органа местного самоуправления района)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Жалоба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Ф.И.О. физического лица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* Адрес места проживания физического лица 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Телефон: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Адрес электронной почты (при наличии):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Код учета: ИНН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на действия (бездействие):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(наименование органа или должность, ФИО должностного лица органа)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существо жалобы: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5B50A4">
        <w:rPr>
          <w:rFonts w:ascii="Arial" w:hAnsi="Arial" w:cs="Arial"/>
        </w:rPr>
        <w:t>не согласно</w:t>
      </w:r>
      <w:proofErr w:type="gramEnd"/>
      <w:r w:rsidRPr="005B50A4">
        <w:rPr>
          <w:rFonts w:ascii="Arial" w:hAnsi="Arial" w:cs="Arial"/>
        </w:rPr>
        <w:t xml:space="preserve"> с действием (бездействием) со ссылками на пункты регламента)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поля, отмеченные звездочкой</w:t>
      </w:r>
      <w:proofErr w:type="gramStart"/>
      <w:r w:rsidRPr="005B50A4">
        <w:rPr>
          <w:rFonts w:ascii="Arial" w:hAnsi="Arial" w:cs="Arial"/>
        </w:rPr>
        <w:t xml:space="preserve"> (*), </w:t>
      </w:r>
      <w:proofErr w:type="gramEnd"/>
      <w:r w:rsidRPr="005B50A4">
        <w:rPr>
          <w:rFonts w:ascii="Arial" w:hAnsi="Arial" w:cs="Arial"/>
        </w:rPr>
        <w:t>обязательны для заполнения.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Перечень прилагаемой документации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(подпись физического лица)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ab/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  <w:b/>
        </w:rPr>
      </w:pPr>
    </w:p>
    <w:p w:rsidR="00C23F2A" w:rsidRDefault="00C23F2A" w:rsidP="00C23F2A">
      <w:pPr>
        <w:ind w:left="4860" w:firstLine="240"/>
        <w:jc w:val="right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5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Форма решения по жалобе на действие (бездействие) органа местного самоуправления или его должностного лица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Исх. от _______ N 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РЕШЕНИЕ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по жалобе на действие (бездействие)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Ф.И.О. физического лица, обратившегося с жалобой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Номер жалобы, дата и место принятия решения: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Изложение жалобы по существу: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Изложение возражений, объяснений заявителя: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УСТАНОВЛЕНО: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Доказательства, на которых основаны выводы по результатам рассмотрения жалобы: 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На основании </w:t>
      </w:r>
      <w:proofErr w:type="gramStart"/>
      <w:r w:rsidRPr="005B50A4">
        <w:rPr>
          <w:rFonts w:ascii="Arial" w:hAnsi="Arial" w:cs="Arial"/>
        </w:rPr>
        <w:t>изложенного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РЕШЕНО: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(решение, принятое в отношении обжалованного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действия (бездействия), признано </w:t>
      </w:r>
      <w:proofErr w:type="gramStart"/>
      <w:r w:rsidRPr="005B50A4">
        <w:rPr>
          <w:rFonts w:ascii="Arial" w:hAnsi="Arial" w:cs="Arial"/>
        </w:rPr>
        <w:t>правомерным</w:t>
      </w:r>
      <w:proofErr w:type="gramEnd"/>
      <w:r w:rsidRPr="005B50A4">
        <w:rPr>
          <w:rFonts w:ascii="Arial" w:hAnsi="Arial" w:cs="Arial"/>
        </w:rPr>
        <w:t xml:space="preserve"> или неправомерным полностью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или частично или отменено полностью или частично)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или не удовлетворена полностью или частично)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3.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Настоящее решение может быть обжаловано в судебном порядке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Копия настоящего решения направлена по адресу_____________________________________________________________________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 _________________ 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принявшего</w:t>
      </w:r>
      <w:proofErr w:type="gramEnd"/>
      <w:r w:rsidRPr="005B50A4">
        <w:rPr>
          <w:rFonts w:ascii="Arial" w:hAnsi="Arial" w:cs="Arial"/>
        </w:rPr>
        <w:t xml:space="preserve"> решение по жалобе)</w:t>
      </w:r>
    </w:p>
    <w:p w:rsidR="00C23F2A" w:rsidRPr="005B50A4" w:rsidRDefault="00C23F2A" w:rsidP="00C23F2A">
      <w:pPr>
        <w:pStyle w:val="ConsPlusNonformat"/>
        <w:ind w:firstLine="240"/>
        <w:jc w:val="both"/>
        <w:rPr>
          <w:rFonts w:ascii="Arial" w:hAnsi="Arial" w:cs="Arial"/>
          <w:sz w:val="24"/>
          <w:szCs w:val="24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</w:p>
    <w:p w:rsidR="00C23F2A" w:rsidRDefault="00C23F2A" w:rsidP="00C23F2A">
      <w:pPr>
        <w:ind w:left="4860" w:firstLine="240"/>
        <w:jc w:val="right"/>
        <w:rPr>
          <w:rFonts w:ascii="Arial" w:hAnsi="Arial" w:cs="Arial"/>
        </w:rPr>
      </w:pPr>
    </w:p>
    <w:p w:rsidR="00C23F2A" w:rsidRDefault="00C23F2A" w:rsidP="00C23F2A">
      <w:pPr>
        <w:ind w:left="4860" w:firstLine="240"/>
        <w:jc w:val="right"/>
        <w:rPr>
          <w:rFonts w:ascii="Arial" w:hAnsi="Arial" w:cs="Arial"/>
        </w:rPr>
      </w:pPr>
    </w:p>
    <w:p w:rsidR="00C23F2A" w:rsidRDefault="00C23F2A" w:rsidP="00C23F2A">
      <w:pPr>
        <w:ind w:left="4860" w:firstLine="240"/>
        <w:jc w:val="right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6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ind w:firstLine="180"/>
        <w:jc w:val="right"/>
        <w:rPr>
          <w:rFonts w:ascii="Arial" w:hAnsi="Arial" w:cs="Arial"/>
        </w:rPr>
      </w:pPr>
    </w:p>
    <w:p w:rsidR="00C23F2A" w:rsidRPr="005B50A4" w:rsidRDefault="00C23F2A" w:rsidP="00C23F2A">
      <w:pPr>
        <w:ind w:firstLine="18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Книга учёта заявлений по предоставлению муниципальной услуги «Продление срока действия разрешения на строительство»</w:t>
      </w:r>
    </w:p>
    <w:p w:rsidR="00C23F2A" w:rsidRPr="005B50A4" w:rsidRDefault="00C23F2A" w:rsidP="00C23F2A">
      <w:pPr>
        <w:pStyle w:val="ConsPlusNormal"/>
        <w:keepNext/>
        <w:ind w:firstLine="0"/>
        <w:jc w:val="both"/>
        <w:rPr>
          <w:b/>
          <w:sz w:val="24"/>
          <w:szCs w:val="24"/>
        </w:rPr>
      </w:pPr>
    </w:p>
    <w:p w:rsidR="00C23F2A" w:rsidRPr="005B50A4" w:rsidRDefault="00C23F2A" w:rsidP="00C23F2A">
      <w:pPr>
        <w:pStyle w:val="ConsPlusNormal"/>
        <w:keepNext/>
        <w:ind w:firstLine="0"/>
        <w:jc w:val="both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C23F2A" w:rsidRPr="005B50A4" w:rsidTr="009D7C5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2A" w:rsidRPr="005B50A4" w:rsidRDefault="00C23F2A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№</w:t>
            </w:r>
          </w:p>
          <w:p w:rsidR="00C23F2A" w:rsidRPr="005B50A4" w:rsidRDefault="00C23F2A" w:rsidP="009D7C5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0A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0A4">
              <w:rPr>
                <w:rFonts w:ascii="Arial" w:hAnsi="Arial" w:cs="Arial"/>
              </w:rPr>
              <w:t>/</w:t>
            </w:r>
            <w:proofErr w:type="spellStart"/>
            <w:r w:rsidRPr="005B50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2A" w:rsidRPr="005B50A4" w:rsidRDefault="00C23F2A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2A" w:rsidRPr="005B50A4" w:rsidRDefault="00C23F2A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2A" w:rsidRPr="005B50A4" w:rsidRDefault="00C23F2A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C23F2A" w:rsidRPr="005B50A4" w:rsidRDefault="00C23F2A" w:rsidP="009D7C5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(и подпись)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2A" w:rsidRPr="005B50A4" w:rsidRDefault="00C23F2A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Перечень документов, принятых от заявителя вместе с заявлением</w:t>
            </w:r>
          </w:p>
        </w:tc>
      </w:tr>
    </w:tbl>
    <w:p w:rsidR="00C23F2A" w:rsidRPr="005B50A4" w:rsidRDefault="00C23F2A" w:rsidP="00C23F2A">
      <w:pPr>
        <w:pStyle w:val="Standard"/>
        <w:jc w:val="both"/>
        <w:rPr>
          <w:rFonts w:ascii="Arial" w:hAnsi="Arial" w:cs="Arial"/>
        </w:rPr>
      </w:pPr>
    </w:p>
    <w:p w:rsidR="00C23F2A" w:rsidRPr="005B50A4" w:rsidRDefault="00C23F2A" w:rsidP="00C23F2A">
      <w:pPr>
        <w:pStyle w:val="Standard"/>
        <w:jc w:val="both"/>
        <w:rPr>
          <w:rFonts w:ascii="Arial" w:hAnsi="Arial" w:cs="Arial"/>
        </w:rPr>
      </w:pPr>
    </w:p>
    <w:p w:rsidR="00C23F2A" w:rsidRPr="005B50A4" w:rsidRDefault="00C23F2A" w:rsidP="00C23F2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32C5"/>
    <w:multiLevelType w:val="hybridMultilevel"/>
    <w:tmpl w:val="C1DC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02814"/>
    <w:multiLevelType w:val="hybridMultilevel"/>
    <w:tmpl w:val="2B48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F2A"/>
    <w:rsid w:val="004A0259"/>
    <w:rsid w:val="00C23F2A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3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23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C23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i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5321</Words>
  <Characters>30331</Characters>
  <Application>Microsoft Office Word</Application>
  <DocSecurity>0</DocSecurity>
  <Lines>252</Lines>
  <Paragraphs>71</Paragraphs>
  <ScaleCrop>false</ScaleCrop>
  <Company>AS</Company>
  <LinksUpToDate>false</LinksUpToDate>
  <CharactersWithSpaces>35581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2</cp:revision>
  <dcterms:created xsi:type="dcterms:W3CDTF">2015-11-25T12:38:00Z</dcterms:created>
  <dcterms:modified xsi:type="dcterms:W3CDTF">2015-11-25T12:43:00Z</dcterms:modified>
</cp:coreProperties>
</file>