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D" w:rsidRPr="00B25717" w:rsidRDefault="0039128D" w:rsidP="0039128D">
      <w:pPr>
        <w:jc w:val="center"/>
        <w:rPr>
          <w:rFonts w:ascii="Arial" w:hAnsi="Arial" w:cs="Arial"/>
          <w:b/>
        </w:rPr>
      </w:pPr>
      <w:r w:rsidRPr="00B25717">
        <w:rPr>
          <w:rFonts w:ascii="Arial" w:hAnsi="Arial" w:cs="Arial"/>
          <w:b/>
        </w:rPr>
        <w:t>АДМИНИСТРАЦИЯ</w:t>
      </w:r>
      <w:r w:rsidR="00B25717">
        <w:rPr>
          <w:rFonts w:ascii="Arial" w:hAnsi="Arial" w:cs="Arial"/>
          <w:b/>
        </w:rPr>
        <w:t xml:space="preserve"> ВЫДРОПУЖСКОГО СЕЛЬСКОГО ПОСЕЛЕНИЯ </w:t>
      </w:r>
    </w:p>
    <w:p w:rsidR="0039128D" w:rsidRPr="00B25717" w:rsidRDefault="00B25717" w:rsidP="00391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</w:t>
      </w:r>
      <w:r w:rsidR="0039128D" w:rsidRPr="00B25717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 ТВЕРСКОЙ ОБЛАСТИ</w:t>
      </w:r>
    </w:p>
    <w:p w:rsidR="0039128D" w:rsidRPr="00B25717" w:rsidRDefault="0039128D" w:rsidP="0039128D">
      <w:pPr>
        <w:jc w:val="center"/>
        <w:rPr>
          <w:rFonts w:ascii="Arial" w:hAnsi="Arial" w:cs="Arial"/>
          <w:b/>
        </w:rPr>
      </w:pPr>
    </w:p>
    <w:p w:rsidR="0039128D" w:rsidRDefault="005E72A9" w:rsidP="00391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</w:t>
      </w:r>
      <w:r w:rsidR="0039128D" w:rsidRPr="00B25717">
        <w:rPr>
          <w:rFonts w:ascii="Arial" w:hAnsi="Arial" w:cs="Arial"/>
          <w:b/>
        </w:rPr>
        <w:t>Е</w:t>
      </w:r>
    </w:p>
    <w:p w:rsidR="00B25717" w:rsidRPr="00B25717" w:rsidRDefault="00B25717" w:rsidP="0039128D">
      <w:pPr>
        <w:jc w:val="center"/>
        <w:rPr>
          <w:rFonts w:ascii="Arial" w:hAnsi="Arial" w:cs="Arial"/>
          <w:b/>
        </w:rPr>
      </w:pPr>
    </w:p>
    <w:p w:rsidR="0039128D" w:rsidRPr="00B25717" w:rsidRDefault="00ED7ABD" w:rsidP="0039128D">
      <w:pPr>
        <w:rPr>
          <w:rFonts w:ascii="Arial" w:hAnsi="Arial" w:cs="Arial"/>
          <w:b/>
        </w:rPr>
      </w:pPr>
      <w:r>
        <w:rPr>
          <w:rFonts w:ascii="Arial" w:hAnsi="Arial" w:cs="Arial"/>
        </w:rPr>
        <w:t>19</w:t>
      </w:r>
      <w:r w:rsidR="00873EC8">
        <w:rPr>
          <w:rFonts w:ascii="Arial" w:hAnsi="Arial" w:cs="Arial"/>
        </w:rPr>
        <w:t>.10</w:t>
      </w:r>
      <w:r>
        <w:rPr>
          <w:rFonts w:ascii="Arial" w:hAnsi="Arial" w:cs="Arial"/>
        </w:rPr>
        <w:t>.2020</w:t>
      </w:r>
      <w:r w:rsidR="0039128D" w:rsidRPr="00B25717">
        <w:rPr>
          <w:rFonts w:ascii="Arial" w:hAnsi="Arial" w:cs="Arial"/>
        </w:rPr>
        <w:t xml:space="preserve">                 </w:t>
      </w:r>
      <w:r w:rsidR="00BF381D">
        <w:rPr>
          <w:rFonts w:ascii="Arial" w:hAnsi="Arial" w:cs="Arial"/>
        </w:rPr>
        <w:t xml:space="preserve">                   с. Выдропужск</w:t>
      </w:r>
      <w:r w:rsidR="0039128D" w:rsidRPr="00B25717">
        <w:rPr>
          <w:rFonts w:ascii="Arial" w:hAnsi="Arial" w:cs="Arial"/>
        </w:rPr>
        <w:t xml:space="preserve">                            </w:t>
      </w:r>
      <w:r w:rsidR="009F67E7">
        <w:rPr>
          <w:rFonts w:ascii="Arial" w:hAnsi="Arial" w:cs="Arial"/>
        </w:rPr>
        <w:t xml:space="preserve">   </w:t>
      </w:r>
      <w:r w:rsidR="0039128D" w:rsidRPr="00B25717">
        <w:rPr>
          <w:rFonts w:ascii="Arial" w:hAnsi="Arial" w:cs="Arial"/>
        </w:rPr>
        <w:t xml:space="preserve">      </w:t>
      </w:r>
      <w:r w:rsidR="005E72A9">
        <w:rPr>
          <w:rFonts w:ascii="Arial" w:hAnsi="Arial" w:cs="Arial"/>
        </w:rPr>
        <w:t xml:space="preserve">      </w:t>
      </w:r>
      <w:r w:rsidR="0039128D" w:rsidRPr="00B2571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76</w:t>
      </w:r>
    </w:p>
    <w:p w:rsidR="0039128D" w:rsidRPr="00B25717" w:rsidRDefault="0039128D" w:rsidP="0039128D">
      <w:pPr>
        <w:rPr>
          <w:rFonts w:ascii="Arial" w:hAnsi="Arial" w:cs="Arial"/>
        </w:rPr>
      </w:pP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Об утверждении Порядка формирования, ведения,</w:t>
      </w: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ежегодного дополнения и опубликования Перечня</w:t>
      </w: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государственного (муниципального) имущества,</w:t>
      </w: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свободного от прав третьих лиц, предназначенного</w:t>
      </w: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для предоставления во владение и (или) пользование</w:t>
      </w:r>
      <w:r w:rsidR="000B75DB" w:rsidRPr="002048A0">
        <w:rPr>
          <w:rFonts w:ascii="Arial" w:hAnsi="Arial" w:cs="Arial"/>
          <w:b/>
        </w:rPr>
        <w:t xml:space="preserve"> самозанятым гражданам,</w:t>
      </w:r>
      <w:r w:rsidR="002048A0">
        <w:rPr>
          <w:rFonts w:ascii="Arial" w:hAnsi="Arial" w:cs="Arial"/>
          <w:b/>
        </w:rPr>
        <w:t xml:space="preserve"> </w:t>
      </w:r>
      <w:r w:rsidRPr="002048A0">
        <w:rPr>
          <w:rFonts w:ascii="Arial" w:hAnsi="Arial" w:cs="Arial"/>
          <w:b/>
        </w:rPr>
        <w:t>субъектам малого и среднего предпринимательства и</w:t>
      </w: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организациям, образующим инфраструктуру поддержки</w:t>
      </w:r>
    </w:p>
    <w:p w:rsidR="0039128D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>субъектов малого и среднего предпринимательства на</w:t>
      </w:r>
    </w:p>
    <w:p w:rsidR="00873EC8" w:rsidRPr="002048A0" w:rsidRDefault="0039128D" w:rsidP="002048A0">
      <w:pPr>
        <w:pStyle w:val="a8"/>
        <w:rPr>
          <w:rFonts w:ascii="Arial" w:hAnsi="Arial" w:cs="Arial"/>
          <w:b/>
        </w:rPr>
      </w:pPr>
      <w:r w:rsidRPr="002048A0">
        <w:rPr>
          <w:rFonts w:ascii="Arial" w:hAnsi="Arial" w:cs="Arial"/>
          <w:b/>
        </w:rPr>
        <w:t xml:space="preserve">территории </w:t>
      </w:r>
      <w:r w:rsidR="00873EC8" w:rsidRPr="002048A0">
        <w:rPr>
          <w:rFonts w:ascii="Arial" w:hAnsi="Arial" w:cs="Arial"/>
          <w:b/>
        </w:rPr>
        <w:t>Выдропужского сельского поселения</w:t>
      </w:r>
    </w:p>
    <w:p w:rsidR="0039128D" w:rsidRPr="00471ABD" w:rsidRDefault="00873EC8" w:rsidP="002048A0">
      <w:pPr>
        <w:pStyle w:val="a8"/>
        <w:rPr>
          <w:rFonts w:ascii="Arial" w:hAnsi="Arial" w:cs="Arial"/>
        </w:rPr>
      </w:pPr>
      <w:r w:rsidRPr="002048A0">
        <w:rPr>
          <w:rFonts w:ascii="Arial" w:hAnsi="Arial" w:cs="Arial"/>
          <w:b/>
        </w:rPr>
        <w:t>Спировского</w:t>
      </w:r>
      <w:r w:rsidR="0039128D" w:rsidRPr="002048A0">
        <w:rPr>
          <w:rFonts w:ascii="Arial" w:hAnsi="Arial" w:cs="Arial"/>
          <w:b/>
        </w:rPr>
        <w:t xml:space="preserve"> района Тверской области</w:t>
      </w:r>
    </w:p>
    <w:p w:rsidR="0039128D" w:rsidRPr="00471ABD" w:rsidRDefault="0039128D" w:rsidP="002048A0">
      <w:pPr>
        <w:pStyle w:val="a8"/>
        <w:rPr>
          <w:rFonts w:ascii="Arial" w:hAnsi="Arial" w:cs="Arial"/>
          <w:b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</w:t>
      </w:r>
      <w:r w:rsidRPr="00471ABD">
        <w:rPr>
          <w:rStyle w:val="a7"/>
          <w:rFonts w:ascii="Arial" w:eastAsia="Courier New" w:hAnsi="Arial" w:cs="Arial"/>
          <w:sz w:val="24"/>
          <w:szCs w:val="24"/>
        </w:rPr>
        <w:t>,</w:t>
      </w:r>
      <w:r w:rsidRPr="00471ABD">
        <w:rPr>
          <w:rFonts w:ascii="Arial" w:hAnsi="Arial" w:cs="Arial"/>
        </w:rPr>
        <w:t xml:space="preserve"> а также создания условий для развития малого и среднего предпринимательства</w:t>
      </w:r>
      <w:r w:rsidR="00ED7ABD">
        <w:rPr>
          <w:rFonts w:ascii="Arial" w:hAnsi="Arial" w:cs="Arial"/>
        </w:rPr>
        <w:t>, самозанятых граждан,</w:t>
      </w:r>
      <w:r w:rsidRPr="00471ABD">
        <w:rPr>
          <w:rFonts w:ascii="Arial" w:hAnsi="Arial" w:cs="Arial"/>
        </w:rPr>
        <w:t xml:space="preserve"> на территори</w:t>
      </w:r>
      <w:r w:rsidR="00471ABD" w:rsidRPr="00471ABD">
        <w:rPr>
          <w:rFonts w:ascii="Arial" w:hAnsi="Arial" w:cs="Arial"/>
        </w:rPr>
        <w:t>и Выдропужского сельского поселения</w:t>
      </w:r>
    </w:p>
    <w:p w:rsidR="00471ABD" w:rsidRDefault="00471AB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471AB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 Администрация поселения</w:t>
      </w:r>
      <w:r w:rsidR="0039128D" w:rsidRPr="00471AB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ПОСТАНОВЛЯЕТ</w:t>
      </w:r>
      <w:r w:rsidR="0039128D" w:rsidRPr="00471ABD">
        <w:rPr>
          <w:rStyle w:val="a7"/>
          <w:rFonts w:ascii="Arial" w:eastAsia="Courier New" w:hAnsi="Arial" w:cs="Arial"/>
          <w:b/>
          <w:i w:val="0"/>
          <w:sz w:val="24"/>
          <w:szCs w:val="24"/>
        </w:rPr>
        <w:t>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1. Утвердить прилагаемые: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1.1. 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</w:t>
      </w:r>
      <w:r w:rsidR="00B4537A">
        <w:rPr>
          <w:rFonts w:ascii="Arial" w:hAnsi="Arial" w:cs="Arial"/>
        </w:rPr>
        <w:t>,</w:t>
      </w:r>
      <w:r w:rsidR="00B4537A" w:rsidRPr="00B4537A">
        <w:rPr>
          <w:rFonts w:ascii="Arial" w:hAnsi="Arial" w:cs="Arial"/>
        </w:rPr>
        <w:t xml:space="preserve"> </w:t>
      </w:r>
      <w:r w:rsidR="00B4537A">
        <w:rPr>
          <w:rFonts w:ascii="Arial" w:hAnsi="Arial" w:cs="Arial"/>
        </w:rPr>
        <w:t>самозанятым гражданам</w:t>
      </w:r>
      <w:r w:rsidR="00BE72CE">
        <w:rPr>
          <w:rFonts w:ascii="Arial" w:hAnsi="Arial" w:cs="Arial"/>
        </w:rPr>
        <w:t>,</w:t>
      </w:r>
      <w:r w:rsidRPr="00471ABD">
        <w:rPr>
          <w:rFonts w:ascii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471ABD" w:rsidRPr="00471ABD">
        <w:rPr>
          <w:rFonts w:ascii="Arial" w:hAnsi="Arial" w:cs="Arial"/>
        </w:rPr>
        <w:t>ьства на территории Выдропужского сельского поселения Спировского</w:t>
      </w:r>
      <w:r w:rsidRPr="00471ABD">
        <w:rPr>
          <w:rFonts w:ascii="Arial" w:hAnsi="Arial" w:cs="Arial"/>
        </w:rPr>
        <w:t xml:space="preserve"> района Тверской области (далее - Перечень) (приложение № 1).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1.2. Форму Перечня (приложение № 2).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  <w:i/>
        </w:rPr>
      </w:pPr>
      <w:r w:rsidRPr="00471ABD">
        <w:rPr>
          <w:rStyle w:val="31"/>
          <w:rFonts w:ascii="Arial" w:eastAsia="Calibri" w:hAnsi="Arial" w:cs="Arial"/>
          <w:i w:val="0"/>
          <w:sz w:val="24"/>
          <w:szCs w:val="24"/>
        </w:rPr>
        <w:t>2. Опр</w:t>
      </w:r>
      <w:r w:rsidR="00471ABD" w:rsidRPr="00471ABD">
        <w:rPr>
          <w:rStyle w:val="31"/>
          <w:rFonts w:ascii="Arial" w:eastAsia="Calibri" w:hAnsi="Arial" w:cs="Arial"/>
          <w:i w:val="0"/>
          <w:sz w:val="24"/>
          <w:szCs w:val="24"/>
        </w:rPr>
        <w:t>еделить уполномоченным органом А</w:t>
      </w:r>
      <w:r w:rsidRPr="00471ABD">
        <w:rPr>
          <w:rStyle w:val="31"/>
          <w:rFonts w:ascii="Arial" w:eastAsia="Calibri" w:hAnsi="Arial" w:cs="Arial"/>
          <w:i w:val="0"/>
          <w:sz w:val="24"/>
          <w:szCs w:val="24"/>
        </w:rPr>
        <w:t>дминистрацию</w:t>
      </w:r>
      <w:r w:rsidRPr="00471ABD">
        <w:rPr>
          <w:rFonts w:ascii="Arial" w:hAnsi="Arial" w:cs="Arial"/>
          <w:i/>
        </w:rPr>
        <w:t xml:space="preserve"> </w:t>
      </w:r>
      <w:r w:rsidR="00471ABD" w:rsidRPr="00471ABD">
        <w:rPr>
          <w:rFonts w:ascii="Arial" w:hAnsi="Arial" w:cs="Arial"/>
        </w:rPr>
        <w:t xml:space="preserve">Выдропужского </w:t>
      </w:r>
      <w:r w:rsidRPr="00471ABD">
        <w:rPr>
          <w:rFonts w:ascii="Arial" w:hAnsi="Arial" w:cs="Arial"/>
        </w:rPr>
        <w:t>сельского поселения</w:t>
      </w:r>
      <w:r w:rsidRPr="00471ABD">
        <w:rPr>
          <w:rStyle w:val="31"/>
          <w:rFonts w:ascii="Arial" w:eastAsia="Calibri" w:hAnsi="Arial" w:cs="Arial"/>
          <w:i w:val="0"/>
          <w:sz w:val="24"/>
          <w:szCs w:val="24"/>
        </w:rPr>
        <w:t xml:space="preserve"> по: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2.1. формированию, ведению, ежегодному дополнению, а также опубликованию Перечня;</w:t>
      </w:r>
    </w:p>
    <w:p w:rsidR="0039128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2.2. взаимодействию с акционерным обществом «Федеральная корпорация по развитию малого и среднего предпринимательства».</w:t>
      </w:r>
    </w:p>
    <w:p w:rsidR="00BE72CE" w:rsidRPr="00471ABD" w:rsidRDefault="00BE72CE" w:rsidP="00BE72CE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3. Считать утратившим силу Постановление администрации Выдропужского сельского поселения Спировского района Тверской области от 24.10.2018 № 43 «</w:t>
      </w:r>
      <w:r w:rsidRPr="00471ABD">
        <w:rPr>
          <w:rFonts w:ascii="Arial" w:hAnsi="Arial" w:cs="Arial"/>
        </w:rPr>
        <w:t>Об утверждении Порядка формирования, ведения,</w:t>
      </w:r>
      <w:r>
        <w:rPr>
          <w:rFonts w:ascii="Arial" w:hAnsi="Arial" w:cs="Arial"/>
        </w:rPr>
        <w:t xml:space="preserve"> е</w:t>
      </w:r>
      <w:r w:rsidRPr="00471ABD">
        <w:rPr>
          <w:rFonts w:ascii="Arial" w:hAnsi="Arial" w:cs="Arial"/>
        </w:rPr>
        <w:t>жегодного дополнения и опубликования Перечня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государственного (муниципального) имущества,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свободного от прав третьих лиц, предназначенного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для предоставления во владение и (или) пользование</w:t>
      </w:r>
      <w:r>
        <w:rPr>
          <w:rFonts w:ascii="Arial" w:hAnsi="Arial" w:cs="Arial"/>
        </w:rPr>
        <w:t xml:space="preserve">, </w:t>
      </w:r>
      <w:r w:rsidRPr="00471ABD">
        <w:rPr>
          <w:rFonts w:ascii="Arial" w:hAnsi="Arial" w:cs="Arial"/>
        </w:rPr>
        <w:t>субъектам малого и среднего предпринимательства и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организациям, образующим инфраструктуру поддержки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субъектов малого и среднего предпринимательства на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территории Выдропужского сельского поселения</w:t>
      </w:r>
      <w:r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Спировского района Тверской области</w:t>
      </w:r>
      <w:r>
        <w:rPr>
          <w:rFonts w:ascii="Arial" w:hAnsi="Arial" w:cs="Arial"/>
        </w:rPr>
        <w:t>»</w:t>
      </w:r>
    </w:p>
    <w:p w:rsidR="0039128D" w:rsidRPr="00471ABD" w:rsidRDefault="00BE72CE" w:rsidP="00471ABD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128D" w:rsidRPr="00471ABD">
        <w:rPr>
          <w:rFonts w:ascii="Arial" w:hAnsi="Arial" w:cs="Arial"/>
        </w:rPr>
        <w:t>. Обнародовать настоящее пост</w:t>
      </w:r>
      <w:r w:rsidR="00471ABD" w:rsidRPr="00471ABD">
        <w:rPr>
          <w:rFonts w:ascii="Arial" w:hAnsi="Arial" w:cs="Arial"/>
        </w:rPr>
        <w:t>ановление в А</w:t>
      </w:r>
      <w:r w:rsidR="0039128D" w:rsidRPr="00471ABD">
        <w:rPr>
          <w:rFonts w:ascii="Arial" w:hAnsi="Arial" w:cs="Arial"/>
        </w:rPr>
        <w:t>дминистраци</w:t>
      </w:r>
      <w:r w:rsidR="00471ABD" w:rsidRPr="00471ABD">
        <w:rPr>
          <w:rFonts w:ascii="Arial" w:hAnsi="Arial" w:cs="Arial"/>
        </w:rPr>
        <w:t>и Вы</w:t>
      </w:r>
      <w:r w:rsidR="002048A0">
        <w:rPr>
          <w:rFonts w:ascii="Arial" w:hAnsi="Arial" w:cs="Arial"/>
        </w:rPr>
        <w:t>дропужского сельского поселения</w:t>
      </w:r>
      <w:r w:rsidR="0039128D" w:rsidRPr="00471ABD">
        <w:rPr>
          <w:rFonts w:ascii="Arial" w:hAnsi="Arial" w:cs="Arial"/>
        </w:rPr>
        <w:t xml:space="preserve"> на информационном стенде для обнародования нормативных правовых актов и </w:t>
      </w:r>
      <w:r w:rsidR="00471ABD">
        <w:rPr>
          <w:rFonts w:ascii="Arial" w:hAnsi="Arial" w:cs="Arial"/>
        </w:rPr>
        <w:t>разместить</w:t>
      </w:r>
      <w:r w:rsidR="00BF381D">
        <w:rPr>
          <w:rFonts w:ascii="Arial" w:hAnsi="Arial" w:cs="Arial"/>
        </w:rPr>
        <w:t xml:space="preserve"> </w:t>
      </w:r>
      <w:r w:rsidR="0039128D" w:rsidRPr="00471ABD">
        <w:rPr>
          <w:rFonts w:ascii="Arial" w:hAnsi="Arial" w:cs="Arial"/>
        </w:rPr>
        <w:t xml:space="preserve">на сайте </w:t>
      </w:r>
      <w:r w:rsidR="00471ABD" w:rsidRPr="00471ABD">
        <w:rPr>
          <w:rFonts w:ascii="Arial" w:hAnsi="Arial" w:cs="Arial"/>
        </w:rPr>
        <w:t xml:space="preserve">Администрации Выдропужского сельского </w:t>
      </w:r>
      <w:r w:rsidR="00471ABD" w:rsidRPr="00471ABD">
        <w:rPr>
          <w:rFonts w:ascii="Arial" w:hAnsi="Arial" w:cs="Arial"/>
        </w:rPr>
        <w:lastRenderedPageBreak/>
        <w:t>поселения</w:t>
      </w:r>
      <w:r w:rsidR="0039128D" w:rsidRPr="00471ABD">
        <w:rPr>
          <w:rFonts w:ascii="Arial" w:hAnsi="Arial" w:cs="Arial"/>
        </w:rPr>
        <w:t xml:space="preserve"> в сети Интернет.</w:t>
      </w:r>
    </w:p>
    <w:p w:rsidR="0039128D" w:rsidRPr="00471ABD" w:rsidRDefault="00BE72CE" w:rsidP="00471ABD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5</w:t>
      </w:r>
      <w:r w:rsidR="0039128D" w:rsidRPr="00471ABD">
        <w:rPr>
          <w:rFonts w:ascii="Arial" w:hAnsi="Arial" w:cs="Arial"/>
          <w:color w:val="auto"/>
        </w:rPr>
        <w:t>. Постановление вступает в силу со дня его официального обнародования.</w:t>
      </w:r>
    </w:p>
    <w:p w:rsidR="0039128D" w:rsidRPr="00471ABD" w:rsidRDefault="00BE72CE" w:rsidP="00471ABD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9128D" w:rsidRPr="00471ABD">
        <w:rPr>
          <w:rFonts w:ascii="Arial" w:hAnsi="Arial" w:cs="Arial"/>
        </w:rPr>
        <w:t xml:space="preserve">. </w:t>
      </w:r>
      <w:r w:rsidR="0039128D" w:rsidRPr="00471ABD">
        <w:rPr>
          <w:rStyle w:val="31"/>
          <w:rFonts w:ascii="Arial" w:eastAsia="Calibri" w:hAnsi="Arial" w:cs="Arial"/>
          <w:i w:val="0"/>
          <w:sz w:val="24"/>
          <w:szCs w:val="24"/>
        </w:rPr>
        <w:t>Контроль за выполнением настоящего постановления оставляю за</w:t>
      </w:r>
      <w:r w:rsidR="0039128D" w:rsidRPr="00471ABD">
        <w:rPr>
          <w:rStyle w:val="31"/>
          <w:rFonts w:ascii="Arial" w:eastAsia="Calibri" w:hAnsi="Arial" w:cs="Arial"/>
          <w:sz w:val="24"/>
          <w:szCs w:val="24"/>
        </w:rPr>
        <w:t xml:space="preserve"> </w:t>
      </w:r>
      <w:r w:rsidR="0039128D" w:rsidRPr="00471ABD">
        <w:rPr>
          <w:rStyle w:val="31"/>
          <w:rFonts w:ascii="Arial" w:eastAsia="Calibri" w:hAnsi="Arial" w:cs="Arial"/>
          <w:i w:val="0"/>
          <w:sz w:val="24"/>
          <w:szCs w:val="24"/>
        </w:rPr>
        <w:t>собой.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Default="00BE72CE" w:rsidP="00471ABD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Выдропужского сельского поселения</w:t>
      </w:r>
      <w:r w:rsidR="00471AB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А.Б.Ефимов</w:t>
      </w:r>
      <w:r w:rsidR="0039128D" w:rsidRPr="00471ABD">
        <w:rPr>
          <w:rFonts w:ascii="Arial" w:hAnsi="Arial" w:cs="Arial"/>
        </w:rPr>
        <w:t xml:space="preserve">  </w:t>
      </w:r>
    </w:p>
    <w:p w:rsidR="005E72A9" w:rsidRDefault="005E72A9" w:rsidP="00471ABD">
      <w:pPr>
        <w:pStyle w:val="a8"/>
        <w:jc w:val="both"/>
        <w:rPr>
          <w:rFonts w:ascii="Arial" w:hAnsi="Arial" w:cs="Arial"/>
        </w:rPr>
      </w:pPr>
    </w:p>
    <w:p w:rsidR="00BE72CE" w:rsidRDefault="00BE72CE" w:rsidP="004D2815">
      <w:pPr>
        <w:pStyle w:val="a8"/>
        <w:jc w:val="right"/>
        <w:rPr>
          <w:rFonts w:ascii="Arial" w:hAnsi="Arial" w:cs="Arial"/>
        </w:rPr>
      </w:pPr>
    </w:p>
    <w:p w:rsidR="00BE72CE" w:rsidRDefault="00BE72CE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2048A0" w:rsidRDefault="002048A0" w:rsidP="004D2815">
      <w:pPr>
        <w:pStyle w:val="a8"/>
        <w:jc w:val="right"/>
        <w:rPr>
          <w:rFonts w:ascii="Arial" w:hAnsi="Arial" w:cs="Arial"/>
        </w:rPr>
      </w:pPr>
    </w:p>
    <w:p w:rsidR="0039128D" w:rsidRPr="00471ABD" w:rsidRDefault="0039128D" w:rsidP="004D2815">
      <w:pPr>
        <w:pStyle w:val="a8"/>
        <w:jc w:val="right"/>
        <w:rPr>
          <w:rFonts w:ascii="Arial" w:hAnsi="Arial" w:cs="Arial"/>
        </w:rPr>
      </w:pPr>
      <w:r w:rsidRPr="00471ABD">
        <w:rPr>
          <w:rFonts w:ascii="Arial" w:hAnsi="Arial" w:cs="Arial"/>
        </w:rPr>
        <w:lastRenderedPageBreak/>
        <w:t>Приложение № 1</w:t>
      </w:r>
    </w:p>
    <w:p w:rsidR="0039128D" w:rsidRPr="00471ABD" w:rsidRDefault="0039128D" w:rsidP="004D2815">
      <w:pPr>
        <w:pStyle w:val="a8"/>
        <w:jc w:val="right"/>
        <w:rPr>
          <w:rFonts w:ascii="Arial" w:hAnsi="Arial" w:cs="Arial"/>
        </w:rPr>
      </w:pPr>
      <w:r w:rsidRPr="00471ABD">
        <w:rPr>
          <w:rFonts w:ascii="Arial" w:hAnsi="Arial" w:cs="Arial"/>
        </w:rPr>
        <w:t>к постановлению администрации</w:t>
      </w:r>
    </w:p>
    <w:p w:rsidR="0039128D" w:rsidRPr="00471ABD" w:rsidRDefault="004D2815" w:rsidP="004D2815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Выдропужского сельского поселения </w:t>
      </w:r>
    </w:p>
    <w:p w:rsidR="0039128D" w:rsidRPr="00471ABD" w:rsidRDefault="00ED7ABD" w:rsidP="004D2815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19.10.2020 № 76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 xml:space="preserve">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</w:t>
      </w:r>
      <w:r w:rsidR="00B4537A" w:rsidRPr="00BE72CE">
        <w:rPr>
          <w:rFonts w:ascii="Arial" w:hAnsi="Arial" w:cs="Arial"/>
          <w:b/>
        </w:rPr>
        <w:t>самозанятым гражданам</w:t>
      </w:r>
      <w:r w:rsidR="00BE72CE">
        <w:rPr>
          <w:rFonts w:ascii="Arial" w:hAnsi="Arial" w:cs="Arial"/>
          <w:b/>
        </w:rPr>
        <w:t>,</w:t>
      </w:r>
      <w:r w:rsidR="00B4537A" w:rsidRPr="00471ABD">
        <w:rPr>
          <w:rFonts w:ascii="Arial" w:hAnsi="Arial" w:cs="Arial"/>
          <w:b/>
        </w:rPr>
        <w:t xml:space="preserve"> </w:t>
      </w:r>
      <w:r w:rsidRPr="00471ABD">
        <w:rPr>
          <w:rFonts w:ascii="Arial" w:hAnsi="Arial" w:cs="Arial"/>
          <w:b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</w:t>
      </w:r>
      <w:r w:rsidR="00BF381D">
        <w:rPr>
          <w:rFonts w:ascii="Arial" w:hAnsi="Arial" w:cs="Arial"/>
          <w:b/>
        </w:rPr>
        <w:t>и Выдропужского сельского поселения Спировского района Тверской области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  <w:b/>
        </w:rPr>
      </w:pPr>
    </w:p>
    <w:p w:rsidR="0039128D" w:rsidRPr="00471ABD" w:rsidRDefault="0039128D" w:rsidP="00BF381D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>Общие положения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Настоящий Порядок определяет правила формирования, ведения, ежегодного дополнения и опубликования перечня муниципального имуществ</w:t>
      </w:r>
      <w:r w:rsidR="00B4537A">
        <w:rPr>
          <w:rFonts w:ascii="Arial" w:hAnsi="Arial" w:cs="Arial"/>
        </w:rPr>
        <w:t>а сельского поселения Выдропужского сельского поселения Спировского</w:t>
      </w:r>
      <w:r w:rsidRPr="00471ABD">
        <w:rPr>
          <w:rFonts w:ascii="Arial" w:hAnsi="Arial" w:cs="Arial"/>
        </w:rPr>
        <w:t xml:space="preserve"> района, предусмотренного частью 4 статьи 18</w:t>
      </w:r>
      <w:r w:rsidR="00B4537A">
        <w:rPr>
          <w:rFonts w:ascii="Arial" w:hAnsi="Arial" w:cs="Arial"/>
        </w:rPr>
        <w:t>, статьей 14.1</w:t>
      </w:r>
      <w:r w:rsidRPr="00471ABD">
        <w:rPr>
          <w:rFonts w:ascii="Arial" w:hAnsi="Arial" w:cs="Arial"/>
        </w:rPr>
        <w:t xml:space="preserve">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</w:t>
      </w:r>
      <w:r w:rsidR="00B4537A">
        <w:rPr>
          <w:rFonts w:ascii="Arial" w:hAnsi="Arial" w:cs="Arial"/>
        </w:rPr>
        <w:t>самозанятым гражданам,</w:t>
      </w:r>
      <w:r w:rsidR="00B4537A" w:rsidRPr="00471AB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BF381D" w:rsidP="00BF381D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9128D" w:rsidRPr="00471ABD">
        <w:rPr>
          <w:rFonts w:ascii="Arial" w:hAnsi="Arial" w:cs="Arial"/>
          <w:b/>
        </w:rPr>
        <w:t>Цели создания и основные принципы формирования,</w:t>
      </w:r>
    </w:p>
    <w:p w:rsidR="0039128D" w:rsidRPr="00471ABD" w:rsidRDefault="0039128D" w:rsidP="00BF381D">
      <w:pPr>
        <w:pStyle w:val="a8"/>
        <w:jc w:val="center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>ведения, ежегодного дополнения и опубликования Перечня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2.1. Перечень представляет собой реестр объектов муниципального имуществ</w:t>
      </w:r>
      <w:r w:rsidR="00BF381D">
        <w:rPr>
          <w:rFonts w:ascii="Arial" w:hAnsi="Arial" w:cs="Arial"/>
        </w:rPr>
        <w:t xml:space="preserve">а Выдропужского сельского поселения </w:t>
      </w:r>
      <w:r w:rsidRPr="00471ABD">
        <w:rPr>
          <w:rFonts w:ascii="Arial" w:hAnsi="Arial" w:cs="Arial"/>
        </w:rPr>
        <w:t>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</w:t>
      </w:r>
      <w:r w:rsidR="002048A0">
        <w:rPr>
          <w:rFonts w:ascii="Arial" w:hAnsi="Arial" w:cs="Arial"/>
        </w:rPr>
        <w:t>, статьей 14.1</w:t>
      </w:r>
      <w:r w:rsidRPr="00471ABD">
        <w:rPr>
          <w:rFonts w:ascii="Arial" w:hAnsi="Arial" w:cs="Arial"/>
        </w:rPr>
        <w:t xml:space="preserve">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</w:t>
      </w:r>
      <w:r w:rsidR="00B4537A">
        <w:rPr>
          <w:rFonts w:ascii="Arial" w:hAnsi="Arial" w:cs="Arial"/>
        </w:rPr>
        <w:t>самозанятым гражданам,</w:t>
      </w:r>
      <w:r w:rsidR="00B4537A" w:rsidRPr="00471AB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</w:t>
      </w:r>
      <w:r w:rsidR="00DE3C35">
        <w:rPr>
          <w:rFonts w:ascii="Arial" w:hAnsi="Arial" w:cs="Arial"/>
        </w:rPr>
        <w:t xml:space="preserve">еральным законом от 22.07.2008 </w:t>
      </w:r>
      <w:r w:rsidRPr="00471ABD">
        <w:rPr>
          <w:rFonts w:ascii="Arial" w:hAnsi="Arial" w:cs="Arial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2.2. Формирование Перечня осуществляется в целях: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2.2.1. Предоставления имущества, принадлежащего на праве собственност</w:t>
      </w:r>
      <w:r w:rsidR="00801BFD">
        <w:rPr>
          <w:rFonts w:ascii="Arial" w:hAnsi="Arial" w:cs="Arial"/>
        </w:rPr>
        <w:t>и Вы</w:t>
      </w:r>
      <w:r w:rsidR="00DE3C35">
        <w:rPr>
          <w:rFonts w:ascii="Arial" w:hAnsi="Arial" w:cs="Arial"/>
        </w:rPr>
        <w:t>дропужскому сельскому поселению</w:t>
      </w:r>
      <w:r w:rsidRPr="00471ABD">
        <w:rPr>
          <w:rFonts w:ascii="Arial" w:hAnsi="Arial" w:cs="Arial"/>
        </w:rPr>
        <w:t xml:space="preserve"> во владение и (или) пользование на </w:t>
      </w:r>
      <w:r w:rsidRPr="00471ABD">
        <w:rPr>
          <w:rFonts w:ascii="Arial" w:hAnsi="Arial" w:cs="Arial"/>
        </w:rPr>
        <w:lastRenderedPageBreak/>
        <w:t xml:space="preserve">долгосрочной основе (в том числе по льготным ставкам арендной платы) </w:t>
      </w:r>
      <w:r w:rsidR="00B4537A">
        <w:rPr>
          <w:rFonts w:ascii="Arial" w:hAnsi="Arial" w:cs="Arial"/>
        </w:rPr>
        <w:t>самозанятым гражданам</w:t>
      </w:r>
      <w:r w:rsidR="00B4537A" w:rsidRPr="00471ABD">
        <w:rPr>
          <w:rFonts w:ascii="Arial" w:hAnsi="Arial" w:cs="Arial"/>
        </w:rPr>
        <w:t xml:space="preserve"> </w:t>
      </w:r>
      <w:r w:rsidR="00B4537A">
        <w:rPr>
          <w:rFonts w:ascii="Arial" w:hAnsi="Arial" w:cs="Arial"/>
        </w:rPr>
        <w:t>,</w:t>
      </w:r>
      <w:r w:rsidRPr="00471ABD">
        <w:rPr>
          <w:rFonts w:ascii="Arial" w:hAnsi="Arial" w:cs="Arial"/>
        </w:rPr>
        <w:t>субъектам малого и среднего предпринимательства.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2.2.2. Расширения доступности субъектов малого и среднего предпринимательства к информации об имуществе, принадлежащем на праве собственност</w:t>
      </w:r>
      <w:r w:rsidR="00801BFD">
        <w:rPr>
          <w:rFonts w:ascii="Arial" w:hAnsi="Arial" w:cs="Arial"/>
        </w:rPr>
        <w:t xml:space="preserve">и Выдропужскому сельскому поселению </w:t>
      </w:r>
      <w:r w:rsidRPr="00471ABD">
        <w:rPr>
          <w:rFonts w:ascii="Arial" w:hAnsi="Arial" w:cs="Arial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2.2.3. Реализации полномочий органов местного самоуправлени</w:t>
      </w:r>
      <w:r w:rsidR="00801BFD">
        <w:rPr>
          <w:rFonts w:ascii="Arial" w:hAnsi="Arial" w:cs="Arial"/>
        </w:rPr>
        <w:t xml:space="preserve">я Выдропужского сельского поселения </w:t>
      </w:r>
      <w:r w:rsidRPr="00471ABD">
        <w:rPr>
          <w:rFonts w:ascii="Arial" w:hAnsi="Arial" w:cs="Arial"/>
        </w:rPr>
        <w:t xml:space="preserve">по вопросам развития </w:t>
      </w:r>
      <w:r w:rsidR="00B4537A">
        <w:rPr>
          <w:rFonts w:ascii="Arial" w:hAnsi="Arial" w:cs="Arial"/>
        </w:rPr>
        <w:t>самозанятых граждан,</w:t>
      </w:r>
      <w:r w:rsidR="00B4537A" w:rsidRPr="00471AB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2.2.4. Повышения эффективности управления муниципальным имуществом, находящимся в собственности</w:t>
      </w:r>
      <w:r w:rsidR="00DE3C35">
        <w:rPr>
          <w:rFonts w:ascii="Arial" w:hAnsi="Arial" w:cs="Arial"/>
        </w:rPr>
        <w:t xml:space="preserve"> Выдропужского сельского</w:t>
      </w:r>
      <w:r w:rsidRPr="00471ABD">
        <w:rPr>
          <w:rFonts w:ascii="Arial" w:hAnsi="Arial" w:cs="Arial"/>
        </w:rPr>
        <w:t xml:space="preserve"> поселения.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2.3. Формирование и ведение Перечня основывается на следующих основных принципах: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2.3.2. Открытость и доступность сведений об имуществе в Перечне.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</w:t>
      </w:r>
      <w:r w:rsidR="00801BFD">
        <w:rPr>
          <w:rFonts w:ascii="Arial" w:hAnsi="Arial" w:cs="Arial"/>
        </w:rPr>
        <w:t xml:space="preserve"> в Выдропужском сельском поселении </w:t>
      </w:r>
      <w:r w:rsidRPr="00471ABD">
        <w:rPr>
          <w:rFonts w:ascii="Arial" w:hAnsi="Arial" w:cs="Arial"/>
        </w:rPr>
        <w:t>по обеспечению взаимодействия исполнительных органов власти Тверской области с территориальным органом Росиму</w:t>
      </w:r>
      <w:r w:rsidR="00801BFD">
        <w:rPr>
          <w:rFonts w:ascii="Arial" w:hAnsi="Arial" w:cs="Arial"/>
        </w:rPr>
        <w:t>щества в Тверской области</w:t>
      </w:r>
      <w:r w:rsidRPr="00471ABD">
        <w:rPr>
          <w:rFonts w:ascii="Arial" w:hAnsi="Arial" w:cs="Arial"/>
        </w:rPr>
        <w:t xml:space="preserve"> и органами местного самоуправления по вопросам оказания имущественной поддержки </w:t>
      </w:r>
      <w:r w:rsidR="00B4537A">
        <w:rPr>
          <w:rFonts w:ascii="Arial" w:hAnsi="Arial" w:cs="Arial"/>
        </w:rPr>
        <w:t>самозанятым гражданам</w:t>
      </w:r>
      <w:r w:rsidR="00B4537A" w:rsidRPr="00471ABD">
        <w:rPr>
          <w:rFonts w:ascii="Arial" w:hAnsi="Arial" w:cs="Arial"/>
        </w:rPr>
        <w:t xml:space="preserve"> </w:t>
      </w:r>
      <w:r w:rsidR="00B4537A">
        <w:rPr>
          <w:rFonts w:ascii="Arial" w:hAnsi="Arial" w:cs="Arial"/>
        </w:rPr>
        <w:t xml:space="preserve">, </w:t>
      </w:r>
      <w:r w:rsidRPr="00471ABD">
        <w:rPr>
          <w:rFonts w:ascii="Arial" w:hAnsi="Arial" w:cs="Arial"/>
        </w:rPr>
        <w:t>субъектам малого и среднего предпринимательства.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2.3.4. Взаимодействие с общественными организациями, выражающими интересы</w:t>
      </w:r>
      <w:r w:rsidR="00B4537A" w:rsidRPr="00B4537A">
        <w:rPr>
          <w:rFonts w:ascii="Arial" w:hAnsi="Arial" w:cs="Arial"/>
        </w:rPr>
        <w:t xml:space="preserve"> </w:t>
      </w:r>
      <w:r w:rsidR="00B4537A">
        <w:rPr>
          <w:rFonts w:ascii="Arial" w:hAnsi="Arial" w:cs="Arial"/>
        </w:rPr>
        <w:t>самозанятых граждан,</w:t>
      </w:r>
      <w:r w:rsidRPr="00471ABD">
        <w:rPr>
          <w:rFonts w:ascii="Arial" w:hAnsi="Arial" w:cs="Arial"/>
        </w:rPr>
        <w:t xml:space="preserve">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2.4. Использование имущества, включенного в Перечень, осуществляется только в целях предоставления его во владение и (или) пользование</w:t>
      </w:r>
      <w:r w:rsidR="00B4537A" w:rsidRPr="00B4537A">
        <w:rPr>
          <w:rFonts w:ascii="Arial" w:hAnsi="Arial" w:cs="Arial"/>
        </w:rPr>
        <w:t xml:space="preserve"> </w:t>
      </w:r>
      <w:r w:rsidR="00B4537A">
        <w:rPr>
          <w:rFonts w:ascii="Arial" w:hAnsi="Arial" w:cs="Arial"/>
        </w:rPr>
        <w:t>самозанятым гражданам,</w:t>
      </w:r>
      <w:r w:rsidRPr="00471ABD">
        <w:rPr>
          <w:rFonts w:ascii="Arial" w:hAnsi="Arial" w:cs="Arial"/>
        </w:rPr>
        <w:t xml:space="preserve"> субъектам малого и среднего предпринимательства.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</w:t>
      </w:r>
      <w:r w:rsidR="00DE3C35">
        <w:rPr>
          <w:rFonts w:ascii="Arial" w:hAnsi="Arial" w:cs="Arial"/>
        </w:rPr>
        <w:t xml:space="preserve">.2008 № 159-ФЗ «Об особенностях </w:t>
      </w:r>
      <w:r w:rsidRPr="00471ABD">
        <w:rPr>
          <w:rFonts w:ascii="Arial" w:hAnsi="Arial" w:cs="Arial"/>
        </w:rPr>
        <w:t xml:space="preserve">отчуждения недвижимого имущества, находящегося в государственной или в муниципальной собственности и арендуемого </w:t>
      </w:r>
      <w:r w:rsidR="00B4537A">
        <w:rPr>
          <w:rFonts w:ascii="Arial" w:hAnsi="Arial" w:cs="Arial"/>
        </w:rPr>
        <w:t>самозанятыми гражданами,</w:t>
      </w:r>
      <w:r w:rsidR="00B4537A" w:rsidRPr="00471AB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r w:rsidR="00DE3C35">
        <w:rPr>
          <w:rFonts w:ascii="Arial" w:hAnsi="Arial" w:cs="Arial"/>
        </w:rPr>
        <w:t xml:space="preserve"> пункта 2 статьи З93 Земельного </w:t>
      </w:r>
      <w:r w:rsidRPr="00471ABD">
        <w:rPr>
          <w:rFonts w:ascii="Arial" w:hAnsi="Arial" w:cs="Arial"/>
        </w:rPr>
        <w:t xml:space="preserve">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2048A0">
        <w:rPr>
          <w:rFonts w:ascii="Arial" w:hAnsi="Arial" w:cs="Arial"/>
        </w:rPr>
        <w:t xml:space="preserve">самозанятым гражданам, </w:t>
      </w:r>
      <w:r w:rsidRPr="00471ABD">
        <w:rPr>
          <w:rFonts w:ascii="Arial" w:hAnsi="Arial" w:cs="Arial"/>
        </w:rPr>
        <w:t xml:space="preserve">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</w:t>
      </w:r>
      <w:r w:rsidRPr="00471ABD">
        <w:rPr>
          <w:rFonts w:ascii="Arial" w:hAnsi="Arial" w:cs="Arial"/>
        </w:rPr>
        <w:lastRenderedPageBreak/>
        <w:t>части 1 статьи 17</w:t>
      </w:r>
      <w:r w:rsidRPr="00471ABD">
        <w:rPr>
          <w:rFonts w:ascii="Arial" w:hAnsi="Arial" w:cs="Arial"/>
        </w:rPr>
        <w:footnoteReference w:id="2"/>
      </w:r>
      <w:r w:rsidRPr="00471ABD">
        <w:rPr>
          <w:rFonts w:ascii="Arial" w:hAnsi="Arial" w:cs="Arial"/>
        </w:rPr>
        <w:t xml:space="preserve"> Федерального закона от 26.07.2006 № 135-ФЗ «О защите</w:t>
      </w:r>
      <w:r w:rsidR="00BF381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конкуренции».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9F67E7">
      <w:pPr>
        <w:pStyle w:val="a8"/>
        <w:jc w:val="center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>3.Формирование, ведение и ежегодное дополнение Перечня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3.1.Перечень, изменения и ежегодное дополнение в него утверждаются решением уполномоченного орган</w:t>
      </w:r>
      <w:r w:rsidR="00801BFD">
        <w:rPr>
          <w:rFonts w:ascii="Arial" w:hAnsi="Arial" w:cs="Arial"/>
        </w:rPr>
        <w:t xml:space="preserve">а Выдропужского сельского поселения </w:t>
      </w:r>
      <w:r w:rsidRPr="00471ABD">
        <w:rPr>
          <w:rFonts w:ascii="Arial" w:hAnsi="Arial" w:cs="Arial"/>
        </w:rPr>
        <w:t>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3.2. Перечень формируется в виде информационной базы данных, содержащей объекты учета.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3.3. Ведение Перечня осуществляется уполномоченным органом в электронной форме.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3.4. Сведения об утвержденном Перечне, а также об изменениях, дополнениях, внесенных в Перечень, представляются администрацие</w:t>
      </w:r>
      <w:r w:rsidR="00801BFD">
        <w:rPr>
          <w:rFonts w:ascii="Arial" w:hAnsi="Arial" w:cs="Arial"/>
        </w:rPr>
        <w:t>й Выдропужского сельского поселени</w:t>
      </w:r>
      <w:r w:rsidR="002048A0">
        <w:rPr>
          <w:rFonts w:ascii="Arial" w:hAnsi="Arial" w:cs="Arial"/>
        </w:rPr>
        <w:t>я</w:t>
      </w:r>
      <w:r w:rsidRPr="00471ABD">
        <w:rPr>
          <w:rFonts w:ascii="Arial" w:hAnsi="Arial" w:cs="Arial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 В перечень вносятся сведения об имуществе, соответствующем следующим критериям: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3.5.3. Имущество не является объектом религиозного назначения.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3.5.4. Имущество не является объектом незавершенного строительства.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3.5.5. В отношении имуществ</w:t>
      </w:r>
      <w:r w:rsidR="00801BFD">
        <w:rPr>
          <w:rFonts w:ascii="Arial" w:hAnsi="Arial" w:cs="Arial"/>
        </w:rPr>
        <w:t>а Выдропужского сельского поселения</w:t>
      </w:r>
      <w:r w:rsidRPr="00471ABD">
        <w:rPr>
          <w:rFonts w:ascii="Arial" w:hAnsi="Arial" w:cs="Arial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3.5.7. Имущество не признано аварийным и подлежащим сносу.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3.5.8. Имущество не относится к жилому фонду.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3.6. Виды имущества, включаемые в Перечень: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39128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lastRenderedPageBreak/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3.6.6.Инвестиционные площадки.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</w:t>
      </w:r>
      <w:r w:rsidR="00801BFD">
        <w:rPr>
          <w:rFonts w:ascii="Arial" w:hAnsi="Arial" w:cs="Arial"/>
        </w:rPr>
        <w:t>м Выдропужского сельского поселения</w:t>
      </w:r>
      <w:r w:rsidRPr="00471ABD">
        <w:rPr>
          <w:rFonts w:ascii="Arial" w:hAnsi="Arial" w:cs="Arial"/>
        </w:rPr>
        <w:t xml:space="preserve"> на основе предложений исполнительных органов государственной власти Тверской области, коллегиального органа по обеспечению взаимодействия исполнительных органов государственной власти Тверской области с территориальным органом Росимущества в Тверской области и органами местного самоуправления по вопросам оказания имущественной поддержки </w:t>
      </w:r>
      <w:r w:rsidR="00B4537A">
        <w:rPr>
          <w:rFonts w:ascii="Arial" w:hAnsi="Arial" w:cs="Arial"/>
        </w:rPr>
        <w:t>самозанятым гражданам</w:t>
      </w:r>
      <w:r w:rsidR="00B4537A" w:rsidRPr="00471ABD">
        <w:rPr>
          <w:rFonts w:ascii="Arial" w:hAnsi="Arial" w:cs="Arial"/>
        </w:rPr>
        <w:t xml:space="preserve"> </w:t>
      </w:r>
      <w:r w:rsidR="00B4537A">
        <w:rPr>
          <w:rFonts w:ascii="Arial" w:hAnsi="Arial" w:cs="Arial"/>
        </w:rPr>
        <w:t>,</w:t>
      </w:r>
      <w:r w:rsidRPr="00471ABD">
        <w:rPr>
          <w:rFonts w:ascii="Arial" w:hAnsi="Arial" w:cs="Arial"/>
        </w:rPr>
        <w:t>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3.8. Рассмотрение уполномоченным органом поступивших предложений,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3.8.1. О подготовке проекта нормативного правового акт</w:t>
      </w:r>
      <w:r w:rsidR="00801BFD">
        <w:rPr>
          <w:rFonts w:ascii="Arial" w:hAnsi="Arial" w:cs="Arial"/>
        </w:rPr>
        <w:t xml:space="preserve">а Выдропужского сельского поселения </w:t>
      </w:r>
      <w:r w:rsidRPr="00471ABD">
        <w:rPr>
          <w:rFonts w:ascii="Arial" w:hAnsi="Arial" w:cs="Arial"/>
        </w:rPr>
        <w:t xml:space="preserve"> о включении сведений об имуществе, в отношении которого поступило предложение, в Перечень.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3.8.2. О подготовке проекта нормативного правового акта </w:t>
      </w:r>
      <w:r w:rsidR="00801BFD">
        <w:rPr>
          <w:rFonts w:ascii="Arial" w:hAnsi="Arial" w:cs="Arial"/>
        </w:rPr>
        <w:t>Вы</w:t>
      </w:r>
      <w:r w:rsidR="002048A0">
        <w:rPr>
          <w:rFonts w:ascii="Arial" w:hAnsi="Arial" w:cs="Arial"/>
        </w:rPr>
        <w:t>дропужского сельского поселения</w:t>
      </w:r>
      <w:r w:rsidRPr="00471ABD">
        <w:rPr>
          <w:rFonts w:ascii="Arial" w:hAnsi="Arial" w:cs="Arial"/>
        </w:rPr>
        <w:t xml:space="preserve"> об исключении сведений об имуществе, в отношении которого поступило предложение, из Перечня.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3.8.3.Об отказе в учете предложений.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3.9. Подготовка соответствующих нормативных правовых актов, перечисленных в подпунктах 3.8.1.,3.8.2 пункта 3.8. настоящего порядка осуществляется уполномоченным органом </w:t>
      </w:r>
      <w:r w:rsidR="00801BFD">
        <w:rPr>
          <w:rFonts w:ascii="Arial" w:hAnsi="Arial" w:cs="Arial"/>
        </w:rPr>
        <w:t>Выдропужского сельского поселения</w:t>
      </w:r>
      <w:r w:rsidRPr="00471ABD">
        <w:rPr>
          <w:rFonts w:ascii="Arial" w:hAnsi="Arial" w:cs="Arial"/>
        </w:rPr>
        <w:t xml:space="preserve"> в течение 30 календарных дней со дня принятия уполномоченным органом </w:t>
      </w:r>
      <w:r w:rsidR="00801BFD">
        <w:rPr>
          <w:rFonts w:ascii="Arial" w:hAnsi="Arial" w:cs="Arial"/>
        </w:rPr>
        <w:t>Вы</w:t>
      </w:r>
      <w:r w:rsidR="002048A0">
        <w:rPr>
          <w:rFonts w:ascii="Arial" w:hAnsi="Arial" w:cs="Arial"/>
        </w:rPr>
        <w:t>дропужского сельского поселения</w:t>
      </w:r>
      <w:r w:rsidRPr="00471ABD">
        <w:rPr>
          <w:rFonts w:ascii="Arial" w:hAnsi="Arial" w:cs="Arial"/>
        </w:rPr>
        <w:t xml:space="preserve"> соответствующего решения.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3.10.Решение об отказе в учете предложений о включении имущества в Перечень принимается в следующих случаях: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3.10.1. Имущество не соответствует критериям, установленным п. 3.5. настоящего порядка.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3.10.3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3.12. Сведения о муниципальном имуществ</w:t>
      </w:r>
      <w:r w:rsidR="00801BFD">
        <w:rPr>
          <w:rFonts w:ascii="Arial" w:hAnsi="Arial" w:cs="Arial"/>
        </w:rPr>
        <w:t xml:space="preserve">е Выдропужского сельского поселения </w:t>
      </w:r>
      <w:r w:rsidRPr="00471AB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lastRenderedPageBreak/>
        <w:t>могут быть исключены из Перечня, если: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3.12.1. В течение 2 лет со дня включения сведений о муниципальном имуществе </w:t>
      </w:r>
      <w:r w:rsidR="00801BFD">
        <w:rPr>
          <w:rFonts w:ascii="Arial" w:hAnsi="Arial" w:cs="Arial"/>
        </w:rPr>
        <w:t>Выдропужского сельского поселения</w:t>
      </w:r>
      <w:r w:rsidRPr="00471ABD">
        <w:rPr>
          <w:rFonts w:ascii="Arial" w:hAnsi="Arial" w:cs="Arial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3.12.3. Отсутствует согласие со стороны </w:t>
      </w:r>
      <w:r w:rsidR="002048A0">
        <w:rPr>
          <w:rFonts w:ascii="Arial" w:hAnsi="Arial" w:cs="Arial"/>
        </w:rPr>
        <w:t xml:space="preserve">самозанятых граждан, </w:t>
      </w:r>
      <w:r w:rsidRPr="00471ABD">
        <w:rPr>
          <w:rFonts w:ascii="Arial" w:hAnsi="Arial" w:cs="Arial"/>
        </w:rPr>
        <w:t xml:space="preserve">субъекта малого и среднего </w:t>
      </w:r>
      <w:r w:rsidR="002048A0">
        <w:rPr>
          <w:rFonts w:ascii="Arial" w:hAnsi="Arial" w:cs="Arial"/>
        </w:rPr>
        <w:t>предпринимательства, арендующих</w:t>
      </w:r>
      <w:r w:rsidRPr="00471ABD">
        <w:rPr>
          <w:rFonts w:ascii="Arial" w:hAnsi="Arial" w:cs="Arial"/>
        </w:rPr>
        <w:t xml:space="preserve"> имущество.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3.12.4. Право собственности </w:t>
      </w:r>
      <w:r w:rsidR="00801BFD">
        <w:rPr>
          <w:rFonts w:ascii="Arial" w:hAnsi="Arial" w:cs="Arial"/>
        </w:rPr>
        <w:t xml:space="preserve">Выдропужского </w:t>
      </w:r>
      <w:r w:rsidRPr="00471ABD">
        <w:rPr>
          <w:rFonts w:ascii="Arial" w:hAnsi="Arial" w:cs="Arial"/>
        </w:rPr>
        <w:t>сельского п</w:t>
      </w:r>
      <w:r w:rsidR="00801BFD">
        <w:rPr>
          <w:rFonts w:ascii="Arial" w:hAnsi="Arial" w:cs="Arial"/>
        </w:rPr>
        <w:t>оселения</w:t>
      </w:r>
      <w:r w:rsidRPr="00471ABD">
        <w:rPr>
          <w:rFonts w:ascii="Arial" w:hAnsi="Arial" w:cs="Arial"/>
        </w:rPr>
        <w:t xml:space="preserve"> на имущество прекращено по решению суда или в ином установленном законом порядке.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 xml:space="preserve">В случае, если характеристики имущества изменились таким образом, что имущество стало непригодным для использования </w:t>
      </w:r>
      <w:r w:rsidR="00BE72CE">
        <w:rPr>
          <w:rFonts w:ascii="Arial" w:hAnsi="Arial" w:cs="Arial"/>
        </w:rPr>
        <w:t>самозанятыми гражданами,</w:t>
      </w:r>
      <w:r w:rsidR="00BE72CE" w:rsidRPr="00471ABD">
        <w:rPr>
          <w:rFonts w:ascii="Arial" w:hAnsi="Arial" w:cs="Arial"/>
        </w:rPr>
        <w:t xml:space="preserve"> </w:t>
      </w:r>
      <w:r w:rsidRPr="00471ABD">
        <w:rPr>
          <w:rFonts w:ascii="Arial" w:hAnsi="Arial" w:cs="Arial"/>
        </w:rPr>
        <w:t>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D03972" w:rsidP="009F67E7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39128D" w:rsidRPr="00471ABD">
        <w:rPr>
          <w:rFonts w:ascii="Arial" w:hAnsi="Arial" w:cs="Arial"/>
          <w:b/>
        </w:rPr>
        <w:t>Опубликование Перечня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Перечень и внесенные в него изменения подлежат: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  <w:r w:rsidRPr="00471ABD">
        <w:rPr>
          <w:rFonts w:ascii="Arial" w:hAnsi="Arial" w:cs="Arial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Default="0039128D" w:rsidP="00471ABD">
      <w:pPr>
        <w:pStyle w:val="a8"/>
        <w:jc w:val="both"/>
        <w:rPr>
          <w:rFonts w:ascii="Arial" w:hAnsi="Arial" w:cs="Arial"/>
        </w:rPr>
      </w:pPr>
    </w:p>
    <w:p w:rsidR="00801BFD" w:rsidRDefault="00801BF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801BFD">
      <w:pPr>
        <w:pStyle w:val="a8"/>
        <w:jc w:val="right"/>
        <w:rPr>
          <w:rFonts w:ascii="Arial" w:hAnsi="Arial" w:cs="Arial"/>
        </w:rPr>
      </w:pPr>
      <w:r w:rsidRPr="00471ABD">
        <w:rPr>
          <w:rFonts w:ascii="Arial" w:hAnsi="Arial" w:cs="Arial"/>
        </w:rPr>
        <w:t>Приложение № 2</w:t>
      </w:r>
    </w:p>
    <w:p w:rsidR="0039128D" w:rsidRPr="00471ABD" w:rsidRDefault="0039128D" w:rsidP="00801BFD">
      <w:pPr>
        <w:pStyle w:val="a8"/>
        <w:jc w:val="right"/>
        <w:rPr>
          <w:rFonts w:ascii="Arial" w:hAnsi="Arial" w:cs="Arial"/>
        </w:rPr>
      </w:pPr>
      <w:r w:rsidRPr="00471ABD">
        <w:rPr>
          <w:rFonts w:ascii="Arial" w:hAnsi="Arial" w:cs="Arial"/>
        </w:rPr>
        <w:t>к постановлению администрации</w:t>
      </w:r>
    </w:p>
    <w:p w:rsidR="0039128D" w:rsidRPr="00471ABD" w:rsidRDefault="00BF381D" w:rsidP="00801BFD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Выдропужского сельского поселения </w:t>
      </w:r>
    </w:p>
    <w:p w:rsidR="0039128D" w:rsidRPr="00471ABD" w:rsidRDefault="00ED7ABD" w:rsidP="00801BFD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19</w:t>
      </w:r>
      <w:r w:rsidR="00BF381D">
        <w:rPr>
          <w:rFonts w:ascii="Arial" w:hAnsi="Arial" w:cs="Arial"/>
        </w:rPr>
        <w:t>.10</w:t>
      </w:r>
      <w:r>
        <w:rPr>
          <w:rFonts w:ascii="Arial" w:hAnsi="Arial" w:cs="Arial"/>
        </w:rPr>
        <w:t>.2020</w:t>
      </w:r>
      <w:r w:rsidR="0039128D" w:rsidRPr="00471ABD">
        <w:rPr>
          <w:rFonts w:ascii="Arial" w:hAnsi="Arial" w:cs="Arial"/>
        </w:rPr>
        <w:t xml:space="preserve"> № </w:t>
      </w:r>
      <w:bookmarkStart w:id="0" w:name="_GoBack"/>
      <w:bookmarkEnd w:id="0"/>
      <w:r>
        <w:rPr>
          <w:rFonts w:ascii="Arial" w:hAnsi="Arial" w:cs="Arial"/>
        </w:rPr>
        <w:t>76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BF381D">
      <w:pPr>
        <w:pStyle w:val="a8"/>
        <w:jc w:val="center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>Переч</w:t>
      </w:r>
      <w:r w:rsidR="00874648">
        <w:rPr>
          <w:rFonts w:ascii="Arial" w:hAnsi="Arial" w:cs="Arial"/>
          <w:b/>
        </w:rPr>
        <w:t>ень</w:t>
      </w:r>
      <w:r w:rsidRPr="00471ABD">
        <w:rPr>
          <w:rFonts w:ascii="Arial" w:hAnsi="Arial" w:cs="Arial"/>
          <w:b/>
        </w:rPr>
        <w:t xml:space="preserve"> государственного (муниципального) имущества,</w:t>
      </w:r>
    </w:p>
    <w:p w:rsidR="0039128D" w:rsidRPr="00471ABD" w:rsidRDefault="0039128D" w:rsidP="00BF381D">
      <w:pPr>
        <w:pStyle w:val="a8"/>
        <w:jc w:val="center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 xml:space="preserve">свободного от прав третьих лиц, предназначенного для предоставления во владение и (или) пользование </w:t>
      </w:r>
      <w:r w:rsidR="00BE72CE" w:rsidRPr="00BE72CE">
        <w:rPr>
          <w:rFonts w:ascii="Arial" w:hAnsi="Arial" w:cs="Arial"/>
          <w:b/>
        </w:rPr>
        <w:t>самозанятым гражданам</w:t>
      </w:r>
      <w:r w:rsidR="00BE72CE">
        <w:rPr>
          <w:rFonts w:ascii="Arial" w:hAnsi="Arial" w:cs="Arial"/>
        </w:rPr>
        <w:t>,</w:t>
      </w:r>
      <w:r w:rsidR="00BE72CE" w:rsidRPr="00471ABD">
        <w:rPr>
          <w:rFonts w:ascii="Arial" w:hAnsi="Arial" w:cs="Arial"/>
          <w:b/>
        </w:rPr>
        <w:t xml:space="preserve"> </w:t>
      </w:r>
      <w:r w:rsidRPr="00471ABD">
        <w:rPr>
          <w:rFonts w:ascii="Arial" w:hAnsi="Arial" w:cs="Arial"/>
          <w:b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F381D">
        <w:rPr>
          <w:rFonts w:ascii="Arial" w:hAnsi="Arial" w:cs="Arial"/>
          <w:b/>
        </w:rPr>
        <w:t xml:space="preserve">Выдропужского </w:t>
      </w:r>
      <w:r w:rsidRPr="00471ABD">
        <w:rPr>
          <w:rFonts w:ascii="Arial" w:hAnsi="Arial" w:cs="Arial"/>
          <w:b/>
        </w:rPr>
        <w:t>сельского по</w:t>
      </w:r>
      <w:r w:rsidR="002048A0">
        <w:rPr>
          <w:rFonts w:ascii="Arial" w:hAnsi="Arial" w:cs="Arial"/>
          <w:b/>
        </w:rPr>
        <w:t>селения</w:t>
      </w:r>
      <w:r w:rsidRPr="00471ABD">
        <w:rPr>
          <w:rFonts w:ascii="Arial" w:hAnsi="Arial" w:cs="Arial"/>
          <w:b/>
        </w:rPr>
        <w:t xml:space="preserve"> </w:t>
      </w:r>
      <w:r w:rsidR="00BF381D">
        <w:rPr>
          <w:rFonts w:ascii="Arial" w:hAnsi="Arial" w:cs="Arial"/>
          <w:b/>
        </w:rPr>
        <w:t xml:space="preserve">Спировского </w:t>
      </w:r>
      <w:r w:rsidRPr="00471ABD">
        <w:rPr>
          <w:rFonts w:ascii="Arial" w:hAnsi="Arial" w:cs="Arial"/>
          <w:b/>
        </w:rPr>
        <w:t>района Тверской области</w:t>
      </w:r>
    </w:p>
    <w:p w:rsidR="0039128D" w:rsidRPr="00471ABD" w:rsidRDefault="0039128D" w:rsidP="00471ABD">
      <w:pPr>
        <w:pStyle w:val="a8"/>
        <w:jc w:val="both"/>
        <w:rPr>
          <w:rFonts w:ascii="Arial" w:eastAsia="Times New Roman" w:hAnsi="Arial" w:cs="Arial"/>
          <w:color w:val="3C3C3C"/>
          <w:lang w:bidi="ar-SA"/>
        </w:rPr>
      </w:pPr>
    </w:p>
    <w:tbl>
      <w:tblPr>
        <w:tblW w:w="98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"/>
        <w:gridCol w:w="1638"/>
        <w:gridCol w:w="2303"/>
        <w:gridCol w:w="1339"/>
        <w:gridCol w:w="1292"/>
        <w:gridCol w:w="1745"/>
        <w:gridCol w:w="1167"/>
      </w:tblGrid>
      <w:tr w:rsidR="0039128D" w:rsidRPr="00471ABD" w:rsidTr="00E63E13">
        <w:trPr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Место нахождения объекта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Целевое назначение объекта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Информация об ограничениях (обременениях)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DE3C35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</w:pPr>
            <w:r w:rsidRPr="00DE3C35">
              <w:rPr>
                <w:rFonts w:ascii="Arial" w:eastAsia="Times New Roman" w:hAnsi="Arial" w:cs="Arial"/>
                <w:color w:val="3C3C3C"/>
                <w:sz w:val="22"/>
                <w:szCs w:val="22"/>
                <w:lang w:bidi="ar-SA"/>
              </w:rPr>
              <w:t>Дата включения объекта в перечень</w:t>
            </w:r>
          </w:p>
        </w:tc>
      </w:tr>
      <w:tr w:rsidR="0039128D" w:rsidRPr="00471ABD" w:rsidTr="00E63E13">
        <w:trPr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5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lang w:bidi="ar-SA"/>
              </w:rPr>
            </w:pPr>
            <w:r w:rsidRPr="00471ABD">
              <w:rPr>
                <w:rFonts w:ascii="Arial" w:eastAsia="Times New Roman" w:hAnsi="Arial" w:cs="Arial"/>
                <w:color w:val="3C3C3C"/>
                <w:lang w:bidi="ar-SA"/>
              </w:rPr>
              <w:t>7</w:t>
            </w:r>
          </w:p>
        </w:tc>
      </w:tr>
      <w:tr w:rsidR="0039128D" w:rsidRPr="00471ABD" w:rsidTr="00E63E13">
        <w:trPr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471ABD" w:rsidRDefault="0039128D" w:rsidP="00471ABD">
            <w:pPr>
              <w:pStyle w:val="a8"/>
              <w:jc w:val="both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</w:tr>
    </w:tbl>
    <w:p w:rsidR="00233F97" w:rsidRPr="00471ABD" w:rsidRDefault="00233F97" w:rsidP="00471ABD">
      <w:pPr>
        <w:pStyle w:val="a8"/>
        <w:jc w:val="both"/>
        <w:rPr>
          <w:rFonts w:ascii="Arial" w:hAnsi="Arial" w:cs="Arial"/>
        </w:rPr>
      </w:pPr>
    </w:p>
    <w:sectPr w:rsidR="00233F97" w:rsidRPr="00471ABD" w:rsidSect="00E63E1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24" w:rsidRDefault="00387724" w:rsidP="0039128D">
      <w:r>
        <w:separator/>
      </w:r>
    </w:p>
  </w:endnote>
  <w:endnote w:type="continuationSeparator" w:id="1">
    <w:p w:rsidR="00387724" w:rsidRDefault="00387724" w:rsidP="0039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24" w:rsidRDefault="00387724" w:rsidP="0039128D">
      <w:r>
        <w:separator/>
      </w:r>
    </w:p>
  </w:footnote>
  <w:footnote w:type="continuationSeparator" w:id="1">
    <w:p w:rsidR="00387724" w:rsidRDefault="00387724" w:rsidP="0039128D">
      <w:r>
        <w:continuationSeparator/>
      </w:r>
    </w:p>
  </w:footnote>
  <w:footnote w:id="2">
    <w:p w:rsidR="0039128D" w:rsidRPr="00DE3C35" w:rsidRDefault="0039128D" w:rsidP="00DE3C3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364"/>
    <w:multiLevelType w:val="hybridMultilevel"/>
    <w:tmpl w:val="8EA2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8D"/>
    <w:rsid w:val="00074013"/>
    <w:rsid w:val="00074970"/>
    <w:rsid w:val="000B75DB"/>
    <w:rsid w:val="00106B79"/>
    <w:rsid w:val="001607A6"/>
    <w:rsid w:val="001842D5"/>
    <w:rsid w:val="001E5A44"/>
    <w:rsid w:val="002048A0"/>
    <w:rsid w:val="00233F97"/>
    <w:rsid w:val="0027480F"/>
    <w:rsid w:val="002813E3"/>
    <w:rsid w:val="00361A0C"/>
    <w:rsid w:val="00387724"/>
    <w:rsid w:val="0039128D"/>
    <w:rsid w:val="003A5BE2"/>
    <w:rsid w:val="003F2AF1"/>
    <w:rsid w:val="00471ABD"/>
    <w:rsid w:val="004D2815"/>
    <w:rsid w:val="00575158"/>
    <w:rsid w:val="005E72A9"/>
    <w:rsid w:val="00622541"/>
    <w:rsid w:val="006529FA"/>
    <w:rsid w:val="00742830"/>
    <w:rsid w:val="0079758E"/>
    <w:rsid w:val="00801BFD"/>
    <w:rsid w:val="00873EC8"/>
    <w:rsid w:val="00874648"/>
    <w:rsid w:val="0091351E"/>
    <w:rsid w:val="009F67E7"/>
    <w:rsid w:val="00B146EF"/>
    <w:rsid w:val="00B25717"/>
    <w:rsid w:val="00B259BD"/>
    <w:rsid w:val="00B44CA2"/>
    <w:rsid w:val="00B4537A"/>
    <w:rsid w:val="00BE72CE"/>
    <w:rsid w:val="00BF381D"/>
    <w:rsid w:val="00C35438"/>
    <w:rsid w:val="00D03972"/>
    <w:rsid w:val="00D15651"/>
    <w:rsid w:val="00D97A7E"/>
    <w:rsid w:val="00DE3C35"/>
    <w:rsid w:val="00E554F3"/>
    <w:rsid w:val="00E63E13"/>
    <w:rsid w:val="00ED7ABD"/>
    <w:rsid w:val="00EF283D"/>
    <w:rsid w:val="00F07808"/>
    <w:rsid w:val="00F25D27"/>
    <w:rsid w:val="00F26F17"/>
    <w:rsid w:val="00FA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2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28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39128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912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8D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6">
    <w:name w:val="Основной текст_"/>
    <w:basedOn w:val="a0"/>
    <w:link w:val="1"/>
    <w:locked/>
    <w:rsid w:val="00391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9128D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9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+ Курсив"/>
    <w:basedOn w:val="a6"/>
    <w:rsid w:val="003912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39128D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No Spacing"/>
    <w:uiPriority w:val="1"/>
    <w:qFormat/>
    <w:rsid w:val="00471A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1</cp:lastModifiedBy>
  <cp:revision>4</cp:revision>
  <cp:lastPrinted>2020-11-06T10:35:00Z</cp:lastPrinted>
  <dcterms:created xsi:type="dcterms:W3CDTF">2020-10-20T13:07:00Z</dcterms:created>
  <dcterms:modified xsi:type="dcterms:W3CDTF">2020-11-06T10:36:00Z</dcterms:modified>
</cp:coreProperties>
</file>